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90" w:rsidRDefault="00E35290">
      <w:pPr>
        <w:spacing w:after="0" w:line="259" w:lineRule="auto"/>
        <w:ind w:left="-1440" w:right="10800" w:firstLine="0"/>
        <w:jc w:val="left"/>
      </w:pPr>
    </w:p>
    <w:p w:rsidR="00772E8F" w:rsidRPr="00772E8F" w:rsidRDefault="00772E8F" w:rsidP="00584EC9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772E8F">
        <w:rPr>
          <w:rFonts w:eastAsia="Calibri"/>
          <w:b/>
          <w:color w:val="auto"/>
          <w:sz w:val="22"/>
          <w:szCs w:val="24"/>
          <w:lang w:eastAsia="en-US"/>
        </w:rPr>
        <w:t>Государственное бюджетное общеобразовательное учреждение</w:t>
      </w:r>
      <w:r w:rsidRPr="00772E8F">
        <w:rPr>
          <w:rFonts w:eastAsia="Calibri"/>
          <w:b/>
          <w:color w:val="auto"/>
          <w:sz w:val="22"/>
          <w:szCs w:val="24"/>
          <w:lang w:eastAsia="en-US"/>
        </w:rPr>
        <w:br/>
        <w:t>средняя общеобразовательная школа № 579</w:t>
      </w:r>
      <w:r w:rsidRPr="00772E8F">
        <w:rPr>
          <w:rFonts w:eastAsia="Calibri"/>
          <w:b/>
          <w:color w:val="auto"/>
          <w:sz w:val="22"/>
          <w:szCs w:val="24"/>
          <w:lang w:eastAsia="en-US"/>
        </w:rPr>
        <w:br/>
        <w:t>Приморского района Санкт-Петербурга</w:t>
      </w:r>
    </w:p>
    <w:p w:rsidR="00772E8F" w:rsidRPr="00772E8F" w:rsidRDefault="00772E8F" w:rsidP="00584EC9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772E8F">
        <w:rPr>
          <w:rFonts w:eastAsia="Calibri"/>
          <w:b/>
          <w:color w:val="auto"/>
          <w:sz w:val="22"/>
          <w:szCs w:val="24"/>
          <w:lang w:eastAsia="en-US"/>
        </w:rPr>
        <w:t>структурное подразделение</w:t>
      </w:r>
    </w:p>
    <w:p w:rsidR="00772E8F" w:rsidRPr="00772E8F" w:rsidRDefault="00772E8F" w:rsidP="00D96C83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  <w:r w:rsidRPr="00772E8F">
        <w:rPr>
          <w:rFonts w:eastAsia="Calibri"/>
          <w:b/>
          <w:color w:val="auto"/>
          <w:sz w:val="22"/>
          <w:szCs w:val="24"/>
          <w:lang w:eastAsia="en-US"/>
        </w:rPr>
        <w:t>Отделение дополнительного образования детей и взрослых</w:t>
      </w:r>
    </w:p>
    <w:p w:rsidR="00D96C83" w:rsidRPr="00D96C83" w:rsidRDefault="00D96C83" w:rsidP="00D96C83">
      <w:pPr>
        <w:spacing w:after="65" w:line="276" w:lineRule="auto"/>
        <w:ind w:left="2441" w:right="0" w:firstLine="0"/>
        <w:jc w:val="left"/>
        <w:rPr>
          <w:szCs w:val="24"/>
        </w:rPr>
      </w:pPr>
      <w:r w:rsidRPr="00D96C83">
        <w:rPr>
          <w:i/>
          <w:szCs w:val="24"/>
          <w:u w:val="single" w:color="000000"/>
        </w:rPr>
        <w:t>(ГБОУ школа № 579 Приморского района Санкт-Петербурга)</w:t>
      </w:r>
    </w:p>
    <w:p w:rsidR="00772E8F" w:rsidRPr="00772E8F" w:rsidRDefault="00D96C83" w:rsidP="00D96C83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  <w:r w:rsidRPr="00D96C83">
        <w:rPr>
          <w:b/>
          <w:i/>
          <w:szCs w:val="24"/>
          <w:u w:val="single" w:color="000000"/>
        </w:rPr>
        <w:t>197373, Санкт-Петербург</w:t>
      </w:r>
      <w:r>
        <w:rPr>
          <w:b/>
          <w:i/>
          <w:szCs w:val="24"/>
          <w:u w:val="single" w:color="000000"/>
        </w:rPr>
        <w:t>,</w:t>
      </w:r>
      <w:r w:rsidRPr="00D96C83">
        <w:rPr>
          <w:b/>
          <w:i/>
          <w:szCs w:val="24"/>
          <w:u w:val="single" w:color="000000"/>
        </w:rPr>
        <w:t xml:space="preserve"> проспект Авиаконструкторов</w:t>
      </w:r>
      <w:r>
        <w:rPr>
          <w:b/>
          <w:i/>
          <w:szCs w:val="24"/>
          <w:u w:val="single" w:color="000000"/>
        </w:rPr>
        <w:t>,</w:t>
      </w:r>
      <w:r w:rsidRPr="00D96C83">
        <w:rPr>
          <w:b/>
          <w:i/>
          <w:szCs w:val="24"/>
          <w:u w:val="single" w:color="000000"/>
        </w:rPr>
        <w:t xml:space="preserve"> дом 21, корпус 2, литер А, тел/факс: 343-17-62</w:t>
      </w:r>
      <w:r w:rsidRPr="00D96C83">
        <w:rPr>
          <w:b/>
          <w:i/>
          <w:szCs w:val="24"/>
        </w:rPr>
        <w:t xml:space="preserve">, </w:t>
      </w:r>
      <w:r w:rsidRPr="00D96C83">
        <w:rPr>
          <w:b/>
          <w:i/>
          <w:color w:val="000080"/>
          <w:szCs w:val="24"/>
          <w:u w:val="single" w:color="000080"/>
        </w:rPr>
        <w:t>school579@yandex.ru</w:t>
      </w:r>
      <w:r w:rsidRPr="00D96C83">
        <w:rPr>
          <w:b/>
          <w:i/>
          <w:szCs w:val="24"/>
        </w:rPr>
        <w:t xml:space="preserve">; </w:t>
      </w:r>
      <w:hyperlink r:id="rId7">
        <w:r w:rsidRPr="00D96C83">
          <w:rPr>
            <w:b/>
            <w:i/>
            <w:color w:val="000080"/>
            <w:szCs w:val="24"/>
            <w:u w:val="single" w:color="000080"/>
          </w:rPr>
          <w:t>http</w:t>
        </w:r>
      </w:hyperlink>
      <w:hyperlink r:id="rId8">
        <w:r w:rsidRPr="00D96C83">
          <w:rPr>
            <w:b/>
            <w:i/>
            <w:color w:val="000080"/>
            <w:szCs w:val="24"/>
            <w:u w:val="single" w:color="000080"/>
          </w:rPr>
          <w:t>://</w:t>
        </w:r>
      </w:hyperlink>
      <w:hyperlink r:id="rId9">
        <w:r w:rsidRPr="00D96C83">
          <w:rPr>
            <w:b/>
            <w:i/>
            <w:color w:val="000080"/>
            <w:szCs w:val="24"/>
            <w:u w:val="single" w:color="000080"/>
          </w:rPr>
          <w:t>s</w:t>
        </w:r>
      </w:hyperlink>
      <w:hyperlink r:id="rId10">
        <w:r w:rsidRPr="00D96C83">
          <w:rPr>
            <w:b/>
            <w:i/>
            <w:color w:val="000080"/>
            <w:szCs w:val="24"/>
            <w:u w:val="single" w:color="000080"/>
          </w:rPr>
          <w:t>579.</w:t>
        </w:r>
      </w:hyperlink>
      <w:hyperlink r:id="rId11">
        <w:r w:rsidRPr="00D96C83">
          <w:rPr>
            <w:b/>
            <w:i/>
            <w:color w:val="000080"/>
            <w:szCs w:val="24"/>
            <w:u w:val="single" w:color="000080"/>
          </w:rPr>
          <w:t>ru</w:t>
        </w:r>
      </w:hyperlink>
    </w:p>
    <w:p w:rsidR="00772E8F" w:rsidRPr="00772E8F" w:rsidRDefault="00772E8F" w:rsidP="00D96C83">
      <w:pPr>
        <w:spacing w:after="200" w:line="276" w:lineRule="auto"/>
        <w:ind w:left="0" w:righ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p w:rsidR="00772E8F" w:rsidRPr="00772E8F" w:rsidRDefault="00772E8F" w:rsidP="00772E8F">
      <w:pPr>
        <w:spacing w:after="200" w:line="240" w:lineRule="auto"/>
        <w:ind w:left="0" w:right="0" w:firstLine="0"/>
        <w:contextualSpacing/>
        <w:jc w:val="center"/>
        <w:rPr>
          <w:rFonts w:eastAsia="Calibri"/>
          <w:color w:val="auto"/>
          <w:szCs w:val="24"/>
          <w:lang w:eastAsia="en-US"/>
        </w:rPr>
      </w:pP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772E8F" w:rsidRPr="00772E8F" w:rsidTr="00CD1C44">
        <w:trPr>
          <w:jc w:val="center"/>
        </w:trPr>
        <w:tc>
          <w:tcPr>
            <w:tcW w:w="4820" w:type="dxa"/>
            <w:hideMark/>
          </w:tcPr>
          <w:p w:rsidR="00772E8F" w:rsidRPr="00772E8F" w:rsidRDefault="00772E8F" w:rsidP="00772E8F">
            <w:pPr>
              <w:spacing w:after="12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ПРИНЯТО</w:t>
            </w:r>
          </w:p>
          <w:p w:rsidR="00772E8F" w:rsidRPr="00772E8F" w:rsidRDefault="00772E8F" w:rsidP="00772E8F">
            <w:pPr>
              <w:spacing w:after="20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Педагогическим советом.</w:t>
            </w:r>
          </w:p>
          <w:p w:rsidR="00772E8F" w:rsidRPr="00772E8F" w:rsidRDefault="00772E8F" w:rsidP="00D96C83">
            <w:pPr>
              <w:spacing w:before="480" w:after="200" w:line="36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Протокол от «</w:t>
            </w:r>
            <w:r w:rsidR="00D96C83">
              <w:rPr>
                <w:rFonts w:eastAsia="Calibri"/>
                <w:color w:val="auto"/>
                <w:sz w:val="22"/>
                <w:szCs w:val="24"/>
                <w:lang w:eastAsia="en-US"/>
              </w:rPr>
              <w:t>31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» </w:t>
            </w:r>
            <w:r w:rsidR="00D96C83" w:rsidRPr="00D96C83">
              <w:rPr>
                <w:rFonts w:eastAsia="Calibri"/>
                <w:color w:val="auto"/>
                <w:sz w:val="22"/>
                <w:szCs w:val="24"/>
                <w:lang w:eastAsia="en-US"/>
              </w:rPr>
              <w:t>августа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21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г. № </w:t>
            </w:r>
            <w:r w:rsidR="00D96C83">
              <w:rPr>
                <w:rFonts w:eastAsia="Calibri"/>
                <w:color w:val="auto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4394" w:type="dxa"/>
          </w:tcPr>
          <w:p w:rsidR="00772E8F" w:rsidRPr="00772E8F" w:rsidRDefault="00772E8F" w:rsidP="00772E8F">
            <w:pPr>
              <w:spacing w:after="12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УТВЕРЖДАЮ</w:t>
            </w:r>
          </w:p>
          <w:p w:rsidR="00772E8F" w:rsidRPr="00772E8F" w:rsidRDefault="00772E8F" w:rsidP="00772E8F">
            <w:pPr>
              <w:spacing w:after="20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Приказ от «</w:t>
            </w:r>
            <w:r w:rsidR="00D96C83">
              <w:rPr>
                <w:rFonts w:eastAsia="Calibri"/>
                <w:color w:val="auto"/>
                <w:sz w:val="22"/>
                <w:szCs w:val="24"/>
                <w:lang w:eastAsia="en-US"/>
              </w:rPr>
              <w:t>31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» </w:t>
            </w:r>
            <w:r w:rsidR="00D96C83" w:rsidRPr="00D96C83">
              <w:rPr>
                <w:rFonts w:eastAsia="Calibri"/>
                <w:color w:val="auto"/>
                <w:sz w:val="22"/>
                <w:szCs w:val="24"/>
                <w:lang w:eastAsia="en-US"/>
              </w:rPr>
              <w:t>августа</w:t>
            </w:r>
            <w:r w:rsidR="00D96C83"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20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21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г. № </w:t>
            </w:r>
            <w:r w:rsidR="00D96C83">
              <w:rPr>
                <w:rFonts w:eastAsia="Calibri"/>
                <w:color w:val="auto"/>
                <w:sz w:val="22"/>
                <w:szCs w:val="24"/>
                <w:lang w:eastAsia="en-US"/>
              </w:rPr>
              <w:t>221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-од.</w:t>
            </w:r>
          </w:p>
          <w:p w:rsidR="00772E8F" w:rsidRPr="00772E8F" w:rsidRDefault="00772E8F" w:rsidP="00612065">
            <w:pPr>
              <w:spacing w:before="480" w:after="200" w:line="36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Директор ____________ Г.Е. Махотина</w:t>
            </w:r>
          </w:p>
          <w:p w:rsidR="00772E8F" w:rsidRPr="00772E8F" w:rsidRDefault="00772E8F" w:rsidP="00772E8F">
            <w:pPr>
              <w:spacing w:after="200" w:line="360" w:lineRule="auto"/>
              <w:ind w:left="0" w:right="0" w:firstLine="0"/>
              <w:contextualSpacing/>
              <w:jc w:val="righ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612065" w:rsidRDefault="00612065" w:rsidP="00612065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12065" w:rsidRDefault="00612065" w:rsidP="00612065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12065" w:rsidRDefault="00612065" w:rsidP="00612065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12065" w:rsidRDefault="00612065" w:rsidP="00612065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12065" w:rsidRDefault="00612065" w:rsidP="00612065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12065" w:rsidRPr="00612065" w:rsidRDefault="00612065" w:rsidP="00612065">
      <w:pPr>
        <w:spacing w:after="200" w:line="240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612065" w:rsidRPr="00612065" w:rsidRDefault="00612065" w:rsidP="000D70C7">
      <w:pPr>
        <w:spacing w:after="200" w:line="276" w:lineRule="auto"/>
        <w:ind w:left="0" w:right="0" w:firstLine="0"/>
        <w:contextualSpacing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:rsidR="00772E8F" w:rsidRPr="00443307" w:rsidRDefault="00772E8F" w:rsidP="000D70C7">
      <w:pPr>
        <w:keepNext/>
        <w:autoSpaceDE w:val="0"/>
        <w:autoSpaceDN w:val="0"/>
        <w:adjustRightInd w:val="0"/>
        <w:spacing w:before="240" w:after="120" w:line="276" w:lineRule="auto"/>
        <w:ind w:left="0" w:right="0" w:firstLine="0"/>
        <w:jc w:val="center"/>
        <w:outlineLvl w:val="0"/>
        <w:rPr>
          <w:b/>
          <w:bCs/>
          <w:color w:val="auto"/>
          <w:sz w:val="28"/>
          <w:szCs w:val="24"/>
        </w:rPr>
      </w:pPr>
      <w:r w:rsidRPr="00443307">
        <w:rPr>
          <w:b/>
          <w:bCs/>
          <w:color w:val="auto"/>
          <w:sz w:val="28"/>
          <w:szCs w:val="24"/>
        </w:rPr>
        <w:t>ПОЛОЖЕНИЕ</w:t>
      </w:r>
    </w:p>
    <w:p w:rsidR="00772E8F" w:rsidRPr="00443307" w:rsidRDefault="00772E8F" w:rsidP="00815C96">
      <w:pPr>
        <w:spacing w:after="120" w:line="276" w:lineRule="auto"/>
        <w:ind w:left="0" w:right="0" w:firstLine="0"/>
        <w:jc w:val="center"/>
        <w:rPr>
          <w:b/>
          <w:bCs/>
          <w:color w:val="auto"/>
          <w:sz w:val="28"/>
          <w:szCs w:val="24"/>
        </w:rPr>
      </w:pPr>
      <w:r w:rsidRPr="00443307">
        <w:rPr>
          <w:b/>
          <w:bCs/>
          <w:color w:val="auto"/>
          <w:sz w:val="28"/>
          <w:szCs w:val="24"/>
        </w:rPr>
        <w:t>о дополнительной общеразвивающей программе</w:t>
      </w:r>
    </w:p>
    <w:p w:rsidR="00443307" w:rsidRPr="00443307" w:rsidRDefault="00443307" w:rsidP="000D70C7">
      <w:pPr>
        <w:spacing w:after="360" w:line="276" w:lineRule="auto"/>
        <w:ind w:left="0" w:right="0" w:firstLine="0"/>
        <w:jc w:val="center"/>
        <w:rPr>
          <w:b/>
          <w:bCs/>
          <w:color w:val="auto"/>
          <w:sz w:val="28"/>
          <w:szCs w:val="24"/>
        </w:rPr>
      </w:pPr>
      <w:r w:rsidRPr="00443307">
        <w:rPr>
          <w:b/>
          <w:bCs/>
          <w:color w:val="auto"/>
          <w:sz w:val="28"/>
          <w:szCs w:val="24"/>
        </w:rPr>
        <w:t>(НОВАЯ РЕДАКЦИЯ)</w:t>
      </w:r>
    </w:p>
    <w:p w:rsidR="00616933" w:rsidRPr="00AF6B42" w:rsidRDefault="00616933" w:rsidP="000D70C7">
      <w:pPr>
        <w:pStyle w:val="a3"/>
        <w:numPr>
          <w:ilvl w:val="0"/>
          <w:numId w:val="21"/>
        </w:numPr>
        <w:spacing w:after="120" w:line="276" w:lineRule="auto"/>
        <w:ind w:left="568" w:right="0" w:hanging="284"/>
        <w:contextualSpacing w:val="0"/>
        <w:rPr>
          <w:b/>
        </w:rPr>
      </w:pPr>
      <w:r w:rsidRPr="00AF6B42">
        <w:rPr>
          <w:b/>
        </w:rPr>
        <w:t>Общие положения</w:t>
      </w:r>
    </w:p>
    <w:p w:rsidR="00616933" w:rsidRDefault="00616933" w:rsidP="000D70C7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>Наст</w:t>
      </w:r>
      <w:r w:rsidR="00604A4A">
        <w:t>оящее Положение о дополнительной</w:t>
      </w:r>
      <w:r>
        <w:t xml:space="preserve"> </w:t>
      </w:r>
      <w:r w:rsidR="00A64303">
        <w:t>общеразвивающей программ</w:t>
      </w:r>
      <w:bookmarkStart w:id="0" w:name="_GoBack"/>
      <w:bookmarkEnd w:id="0"/>
      <w:r w:rsidR="00604A4A">
        <w:t>е</w:t>
      </w:r>
      <w:r>
        <w:t xml:space="preserve"> (далее – Положение) разработано в соответствии с</w:t>
      </w:r>
      <w:r w:rsidR="007F2C41">
        <w:t xml:space="preserve"> нормативно-правовыми документами</w:t>
      </w:r>
      <w:r>
        <w:t>: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28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Федеральный закон «Об образовании в Российской Федерации» № 273-ФЗ от 29.12.2012 (с изменениями, внесенными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обучающихся», ст.2 п.9; с изменениями, вст.в силу 25.07.2022);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28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28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Концепция развития дополнительного образования детей до 2030 года (утв. Распоряжением Правительства Российской Федерации от 31.03.2022 № 678-р);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ind w:left="360" w:firstLine="0"/>
        <w:rPr>
          <w:rFonts w:eastAsiaTheme="minorHAnsi"/>
          <w:lang w:eastAsia="en-US"/>
        </w:rPr>
      </w:pP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73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lastRenderedPageBreak/>
        <w:t xml:space="preserve">- Постановление главного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73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Постановление главного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 (рзд. VI. Гигиенические нормативы по устройству, содержанию и режиму работы организаций воспитания, обучения, отдыха и оздоровления детей и молодежи»);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Паспорт федерального проекта «Успех каждого ребенка» (утв. на заседании проектного комитета по национальному проекту «Образование» 07.12.2018, протокол №3);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73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73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труда и социальной защиты Российской Федерации от 22.09.2021 № 652н «Об утверждении профессионального стандарта «Педагог дополнительного образования детей и взрослых»;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spacing w:after="273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просвещения Российской Федерации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обучения, дополнительным общеобразовательным программам»; </w:t>
      </w:r>
    </w:p>
    <w:p w:rsidR="007F2C41" w:rsidRPr="007F2C41" w:rsidRDefault="007F2C41" w:rsidP="007F2C41">
      <w:pPr>
        <w:pStyle w:val="a3"/>
        <w:autoSpaceDE w:val="0"/>
        <w:autoSpaceDN w:val="0"/>
        <w:adjustRightInd w:val="0"/>
        <w:ind w:left="360" w:firstLine="0"/>
        <w:rPr>
          <w:rFonts w:eastAsiaTheme="minorHAnsi"/>
          <w:lang w:eastAsia="en-US"/>
        </w:rPr>
      </w:pPr>
      <w:r w:rsidRPr="007F2C41">
        <w:rPr>
          <w:rFonts w:eastAsiaTheme="minorHAnsi"/>
          <w:lang w:eastAsia="en-US"/>
        </w:rPr>
        <w:t xml:space="preserve">- Приказ Министерства образования и науки Российской Федерации и Министерства просвещения Российской Федерации от 05.08.2020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7F2C41" w:rsidRPr="00EF14CE" w:rsidRDefault="007F2C41" w:rsidP="007F2C41">
      <w:pPr>
        <w:pStyle w:val="a3"/>
        <w:ind w:left="360" w:firstLine="0"/>
      </w:pPr>
      <w:r>
        <w:t xml:space="preserve">- </w:t>
      </w:r>
      <w:r w:rsidRPr="00EF14CE">
        <w:t>«Санитарно-эпидемиологические требования к организациям воспитания и обучения, отдыха и оздоровления детей и молодежи» СанПиН 2.4. 3648-20 (постановление Главного врача РФ от 28 сентября 2020 г. № 28);</w:t>
      </w:r>
    </w:p>
    <w:p w:rsidR="007F2C41" w:rsidRDefault="007F2C41" w:rsidP="007F2C41">
      <w:pPr>
        <w:pStyle w:val="a3"/>
        <w:ind w:left="360" w:firstLine="0"/>
      </w:pPr>
      <w:r>
        <w:t xml:space="preserve">- </w:t>
      </w:r>
      <w:r w:rsidRPr="00EF14CE">
        <w:t xml:space="preserve">Устав </w:t>
      </w:r>
      <w:r>
        <w:t xml:space="preserve">и локальные акты </w:t>
      </w:r>
      <w:r w:rsidRPr="00EF14CE">
        <w:t xml:space="preserve">государственного бюджетного общеобразовательного учреждения средней общеобразовательной школы № 579 Приморского района Санкт-Петербурга </w:t>
      </w:r>
    </w:p>
    <w:p w:rsidR="00A66124" w:rsidRDefault="00A66124" w:rsidP="000D70C7">
      <w:pPr>
        <w:pStyle w:val="a3"/>
        <w:numPr>
          <w:ilvl w:val="1"/>
          <w:numId w:val="21"/>
        </w:numPr>
        <w:spacing w:line="276" w:lineRule="auto"/>
        <w:ind w:left="851" w:right="0"/>
      </w:pPr>
      <w:r w:rsidRPr="00A66124">
        <w:t>Положение о дополнительной общеразвивающей программе (далее</w:t>
      </w:r>
      <w:r w:rsidR="00E540EC">
        <w:t xml:space="preserve"> – </w:t>
      </w:r>
      <w:r w:rsidR="007F2C41">
        <w:t>Д</w:t>
      </w:r>
      <w:r w:rsidRPr="00A66124">
        <w:t xml:space="preserve">ОП) является локальным нормативным актом </w:t>
      </w:r>
      <w:r>
        <w:t xml:space="preserve">ГБОУ </w:t>
      </w:r>
      <w:r w:rsidR="00E540EC">
        <w:t>школа</w:t>
      </w:r>
      <w:r>
        <w:t xml:space="preserve"> № 579 </w:t>
      </w:r>
      <w:r w:rsidR="00E540EC">
        <w:t>Приморского района Санкт-Петербурга</w:t>
      </w:r>
      <w:r w:rsidRPr="00A66124">
        <w:t xml:space="preserve"> (далее </w:t>
      </w:r>
      <w:r w:rsidR="00F56DFF">
        <w:t>–</w:t>
      </w:r>
      <w:r w:rsidRPr="00A66124">
        <w:t xml:space="preserve"> Учреждение) и представляет собой </w:t>
      </w:r>
      <w:r>
        <w:t>порядок проектирования, экспертизы и реализации дополнительных общеразвивающих программ.</w:t>
      </w:r>
    </w:p>
    <w:p w:rsidR="00FA764F" w:rsidRDefault="00FA764F" w:rsidP="000D70C7">
      <w:pPr>
        <w:pStyle w:val="a3"/>
        <w:numPr>
          <w:ilvl w:val="1"/>
          <w:numId w:val="21"/>
        </w:numPr>
        <w:spacing w:line="276" w:lineRule="auto"/>
        <w:ind w:left="851" w:right="0"/>
      </w:pPr>
      <w:r w:rsidRPr="000D70C7"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</w:t>
      </w:r>
      <w:r w:rsidR="00F56DFF" w:rsidRPr="000D70C7">
        <w:t>,</w:t>
      </w:r>
      <w:r w:rsidRPr="000D70C7">
        <w:t xml:space="preserve"> осуществляющ</w:t>
      </w:r>
      <w:r w:rsidR="00F56DFF">
        <w:t>им</w:t>
      </w:r>
      <w:r w:rsidRPr="000D70C7">
        <w:t xml:space="preserve"> образовательную деятельность.</w:t>
      </w:r>
    </w:p>
    <w:p w:rsidR="00E35290" w:rsidRDefault="00DE6E50" w:rsidP="000D70C7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>Образовательная деятельность по дополнительным общеобразовательным общеразвив</w:t>
      </w:r>
      <w:r w:rsidR="007B044D">
        <w:t>ающим программам направлена на: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формирование и развитие творческих способностей </w:t>
      </w:r>
      <w:r w:rsidR="007B044D">
        <w:t>обучающ</w:t>
      </w:r>
      <w:r w:rsidR="008B3C10">
        <w:t>ихся</w:t>
      </w:r>
      <w:r w:rsidR="007B044D">
        <w:t>;</w:t>
      </w:r>
    </w:p>
    <w:p w:rsidR="00E35290" w:rsidRDefault="00FA764F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lastRenderedPageBreak/>
        <w:t xml:space="preserve">удовлетворение индивидуальных </w:t>
      </w:r>
      <w:r w:rsidR="00DE6E50">
        <w:t xml:space="preserve">потребностей </w:t>
      </w:r>
      <w:r w:rsidR="007B044D">
        <w:t>обучающ</w:t>
      </w:r>
      <w:r w:rsidR="008B3C10">
        <w:t>ихся</w:t>
      </w:r>
      <w:r w:rsidR="00DE6E50">
        <w:t xml:space="preserve"> в интеллектуальном, нравственном </w:t>
      </w:r>
      <w:r w:rsidR="007B044D">
        <w:t>и физическом совершенствовании;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формирование культуры здоров</w:t>
      </w:r>
      <w:r w:rsidR="007B044D">
        <w:t>ого и безопасного образа жизни;</w:t>
      </w:r>
    </w:p>
    <w:p w:rsidR="00E35290" w:rsidRDefault="007B044D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укрепление здоровья;</w:t>
      </w:r>
    </w:p>
    <w:p w:rsidR="00E35290" w:rsidRDefault="007B044D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организацию свободного времени;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обеспечени</w:t>
      </w:r>
      <w:r w:rsidR="007B044D">
        <w:t>е адаптации к жизни в обществе;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выявление, развитие и поддержку талантливых </w:t>
      </w:r>
      <w:r w:rsidR="007B044D">
        <w:t>обучающ</w:t>
      </w:r>
      <w:r w:rsidR="008B3C10">
        <w:t>ихся</w:t>
      </w:r>
      <w:r>
        <w:t>, а также лиц, про</w:t>
      </w:r>
      <w:r w:rsidR="007B044D">
        <w:t>явивших выдающиеся способности;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обеспечение духовно-нравственного, гражданско-патриотического, военно</w:t>
      </w:r>
      <w:r w:rsidR="00FA764F">
        <w:t>-</w:t>
      </w:r>
      <w:r>
        <w:t xml:space="preserve">патриотического, трудового воспитания </w:t>
      </w:r>
      <w:r w:rsidR="007B044D">
        <w:t>обучающ</w:t>
      </w:r>
      <w:r w:rsidR="008B3C10">
        <w:t>ихся</w:t>
      </w:r>
      <w:r w:rsidR="007B044D">
        <w:t>;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создание и обеспечение необходимых условий для личностного разви</w:t>
      </w:r>
      <w:r w:rsidR="007B044D">
        <w:t>тия;</w:t>
      </w:r>
    </w:p>
    <w:p w:rsidR="00E35290" w:rsidRDefault="00DE6E50" w:rsidP="007B044D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удовлетворение иных образовательных потребностей и интересов </w:t>
      </w:r>
      <w:r w:rsidR="007B044D">
        <w:t>обучающ</w:t>
      </w:r>
      <w:r w:rsidR="008B3C10">
        <w:t>ихся</w:t>
      </w:r>
      <w:r w:rsidR="007B044D">
        <w:t>, не </w:t>
      </w:r>
      <w:r>
        <w:t>противоречащих законод</w:t>
      </w:r>
      <w:r w:rsidR="007B044D">
        <w:t>ательству Российской Федерации.</w:t>
      </w:r>
    </w:p>
    <w:p w:rsidR="00E35290" w:rsidRDefault="007B044D" w:rsidP="007B044D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>Термины и определения:</w:t>
      </w:r>
    </w:p>
    <w:p w:rsidR="00E35290" w:rsidRDefault="00DE6E50" w:rsidP="00CD1C44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 w:rsidRPr="00164589">
        <w:rPr>
          <w:i/>
        </w:rPr>
        <w:t>дополнительная общеразвивающая программа</w:t>
      </w:r>
      <w:r>
        <w:t xml:space="preserve"> – нормативный документ, определяющий содержание образования и технологии его передачи, программа, реализующаяся за пределами осн</w:t>
      </w:r>
      <w:r w:rsidR="00164589">
        <w:t>овных образовательных программ;</w:t>
      </w:r>
    </w:p>
    <w:p w:rsidR="00E35290" w:rsidRDefault="00DE6E50" w:rsidP="00CD1C44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 w:rsidRPr="00164589">
        <w:rPr>
          <w:i/>
        </w:rPr>
        <w:t>дополнительная общеразвивающая программа</w:t>
      </w:r>
      <w:r w:rsidR="00164589">
        <w:t xml:space="preserve"> – программа, не </w:t>
      </w:r>
      <w:r>
        <w:t>выделяющая каких-либо приоритетов среди многообразных способностей человека и развива</w:t>
      </w:r>
      <w:r w:rsidR="00CE4238">
        <w:t>ющая</w:t>
      </w:r>
      <w:r>
        <w:t xml:space="preserve"> «многие свойства личности понемногу», не ориентируя на подготовку деятелей культуры и мастеров спорта, в отличие от</w:t>
      </w:r>
      <w:r w:rsidR="00164589">
        <w:t xml:space="preserve"> предпрофессиональных программ;</w:t>
      </w:r>
    </w:p>
    <w:p w:rsidR="00E35290" w:rsidRDefault="00DE6E50" w:rsidP="00CD1C44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 w:rsidRPr="00164589">
        <w:rPr>
          <w:i/>
        </w:rPr>
        <w:t>дополнительная общеразвивающая программа</w:t>
      </w:r>
      <w:r>
        <w:t xml:space="preserve"> – программа, представляющая собой систему знаний, умений и навыков, овладение которыми обеспечивает всестороннее развитие и воспитание лично</w:t>
      </w:r>
      <w:r w:rsidR="00164589">
        <w:t>сти, необходимое для </w:t>
      </w:r>
      <w:r>
        <w:t>полноценной жизнедеяте</w:t>
      </w:r>
      <w:r w:rsidR="00BD5E0A">
        <w:t>льности в современном обществе;</w:t>
      </w:r>
    </w:p>
    <w:p w:rsidR="00E35290" w:rsidRDefault="007B044D" w:rsidP="00CD1C44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 w:rsidRPr="00BD5E0A">
        <w:rPr>
          <w:i/>
        </w:rPr>
        <w:t>обучающ</w:t>
      </w:r>
      <w:r w:rsidR="00811BE7" w:rsidRPr="00BD5E0A">
        <w:rPr>
          <w:i/>
        </w:rPr>
        <w:t>ийся</w:t>
      </w:r>
      <w:r w:rsidR="00DE6E50">
        <w:t xml:space="preserve"> – это лицо, осваивающее содержание одного из видов образовательных программ, в т. ч. дополнительные общеобразовател</w:t>
      </w:r>
      <w:r w:rsidR="00BD5E0A">
        <w:t>ьные общеразвивающие программы;</w:t>
      </w:r>
    </w:p>
    <w:p w:rsidR="00E35290" w:rsidRDefault="00DE6E50" w:rsidP="00CD1C44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 w:rsidRPr="00BD5E0A">
        <w:rPr>
          <w:i/>
        </w:rPr>
        <w:t>качество образования</w:t>
      </w:r>
      <w:r>
        <w:t xml:space="preserve"> – комплексная характеристика образовательной деятельности, выражающая степень достижения планируемых результатов дополнительной общеобразовател</w:t>
      </w:r>
      <w:r w:rsidR="00BD5E0A">
        <w:t>ьной общеразвивающей программы.</w:t>
      </w:r>
    </w:p>
    <w:p w:rsidR="00E35290" w:rsidRPr="00BD5E0A" w:rsidRDefault="00DE6E50" w:rsidP="00BD5E0A">
      <w:pPr>
        <w:pStyle w:val="a3"/>
        <w:numPr>
          <w:ilvl w:val="0"/>
          <w:numId w:val="21"/>
        </w:numPr>
        <w:spacing w:before="120" w:after="120" w:line="276" w:lineRule="auto"/>
        <w:ind w:left="568" w:right="0" w:hanging="284"/>
        <w:contextualSpacing w:val="0"/>
        <w:rPr>
          <w:b/>
        </w:rPr>
      </w:pPr>
      <w:r w:rsidRPr="00BD5E0A">
        <w:rPr>
          <w:b/>
        </w:rPr>
        <w:t xml:space="preserve">Проектирование дополнительных </w:t>
      </w:r>
      <w:r w:rsidR="00BD5E0A" w:rsidRPr="00BD5E0A">
        <w:rPr>
          <w:b/>
        </w:rPr>
        <w:t>общеразвивающих программ</w:t>
      </w:r>
    </w:p>
    <w:p w:rsidR="00E35290" w:rsidRDefault="00DE6E50" w:rsidP="004C290F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 xml:space="preserve">Проектирование дополнительных общеобразовательных общеразвивающих программ осуществляется по инициативе администрации Учреждения (на основании исследования общественного заказа) педагогами дополнительного образования. Педагог дополнительного образования </w:t>
      </w:r>
      <w:r w:rsidR="004C290F">
        <w:t>–</w:t>
      </w:r>
      <w:r>
        <w:t xml:space="preserve"> разработчик программы </w:t>
      </w:r>
      <w:r w:rsidR="004C290F">
        <w:t xml:space="preserve">– </w:t>
      </w:r>
      <w:r>
        <w:t>несет ответственность за наличие программы и ее соответствие нормативным актам Российской Федерации и локальны</w:t>
      </w:r>
      <w:r w:rsidR="004C290F">
        <w:t>м нормативным актам Учреждения.</w:t>
      </w:r>
    </w:p>
    <w:p w:rsidR="00E35290" w:rsidRDefault="00DE6E50" w:rsidP="004C290F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>Содержание дополнительных общеразвивающих программ должно соо</w:t>
      </w:r>
      <w:r w:rsidR="004C290F">
        <w:t>тветствовать: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достижениям мировой культуры, российским традициям, культурно</w:t>
      </w:r>
      <w:r w:rsidR="00811BE7">
        <w:t>-</w:t>
      </w:r>
      <w:r>
        <w:t>нац</w:t>
      </w:r>
      <w:r w:rsidR="004C290F">
        <w:t>иональным особенностям региона;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определенному уровню общего образования (дошкольного образования, начального общего образования, основного общего образования, среднего общего образования; направленностям дополнительных </w:t>
      </w:r>
      <w:r w:rsidR="004C290F">
        <w:t>общеразвивающих программ);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интересам и потребностям </w:t>
      </w:r>
      <w:r w:rsidR="007B044D">
        <w:t>обучающ</w:t>
      </w:r>
      <w:r w:rsidR="00811BE7">
        <w:t>ихся</w:t>
      </w:r>
      <w:r w:rsidR="004C290F">
        <w:t>.</w:t>
      </w:r>
    </w:p>
    <w:p w:rsidR="00811BE7" w:rsidRDefault="00DE6E50" w:rsidP="004C290F">
      <w:pPr>
        <w:pStyle w:val="a3"/>
        <w:numPr>
          <w:ilvl w:val="1"/>
          <w:numId w:val="21"/>
        </w:numPr>
        <w:spacing w:line="276" w:lineRule="auto"/>
        <w:ind w:left="851" w:right="0"/>
      </w:pPr>
      <w:r>
        <w:lastRenderedPageBreak/>
        <w:t>Проектирование дополнительных общеразвивающих программ строится на следующих</w:t>
      </w:r>
      <w:r w:rsidRPr="004C290F">
        <w:t xml:space="preserve"> </w:t>
      </w:r>
      <w:r>
        <w:t>принципах: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свобода выбора</w:t>
      </w:r>
      <w:r w:rsidR="004C290F">
        <w:t xml:space="preserve"> </w:t>
      </w:r>
      <w:r w:rsidR="00772652">
        <w:t xml:space="preserve">программы </w:t>
      </w:r>
      <w:r w:rsidR="004C290F">
        <w:t>и режима ее освоения;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соответствие </w:t>
      </w:r>
      <w:r w:rsidR="00772652">
        <w:t xml:space="preserve">программы </w:t>
      </w:r>
      <w:r>
        <w:t>и форм дополнительного образования возрастным и индивидуа</w:t>
      </w:r>
      <w:r w:rsidR="004C290F">
        <w:t>льным особенностям обучающихся;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вариативность, ги</w:t>
      </w:r>
      <w:r w:rsidR="004C290F">
        <w:t xml:space="preserve">бкость и мобильность </w:t>
      </w:r>
      <w:r w:rsidR="00772652">
        <w:t>программы</w:t>
      </w:r>
      <w:r w:rsidR="004C290F">
        <w:t>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разноуровневость (ступенчатость) </w:t>
      </w:r>
      <w:r w:rsidR="00772652">
        <w:t>программы</w:t>
      </w:r>
      <w:r w:rsidR="004C290F">
        <w:t>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модульность содержания </w:t>
      </w:r>
      <w:r w:rsidR="00772652">
        <w:t>программы</w:t>
      </w:r>
      <w:r>
        <w:t>, возмож</w:t>
      </w:r>
      <w:r w:rsidR="004C290F">
        <w:t>ность взаимозачета результатов;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ориентация на личностные, метапредметные и пре</w:t>
      </w:r>
      <w:r w:rsidR="004C290F">
        <w:t>дметные результаты образования;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творческий и </w:t>
      </w:r>
      <w:r w:rsidR="004C290F">
        <w:t xml:space="preserve">продуктивный характер </w:t>
      </w:r>
      <w:r w:rsidR="00772652">
        <w:t>программы</w:t>
      </w:r>
      <w:r w:rsidR="004C290F">
        <w:t>;</w:t>
      </w:r>
    </w:p>
    <w:p w:rsidR="00E35290" w:rsidRDefault="00DE6E50" w:rsidP="004C290F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ориентация на открытый и сетевой характер реализации </w:t>
      </w:r>
      <w:r w:rsidR="00772652">
        <w:t>программы</w:t>
      </w:r>
      <w:r w:rsidR="007E3A44">
        <w:t>.</w:t>
      </w:r>
    </w:p>
    <w:p w:rsidR="00E35290" w:rsidRDefault="00DE6E50" w:rsidP="007E3A44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 xml:space="preserve">Разработчик </w:t>
      </w:r>
      <w:r w:rsidR="00772652">
        <w:t xml:space="preserve">программы </w:t>
      </w:r>
      <w:r>
        <w:t xml:space="preserve">самостоятельно определяет: цель, задачи </w:t>
      </w:r>
      <w:r w:rsidR="00772652">
        <w:t>программы</w:t>
      </w:r>
      <w:r>
        <w:t xml:space="preserve">, направленность, актуальность, содержание, последовательность изучения тем и количество часов на освоение, продолжительность и частоту занятий в неделю, состав обучающихся по </w:t>
      </w:r>
      <w:r w:rsidR="00772652">
        <w:t xml:space="preserve">программе </w:t>
      </w:r>
      <w:r>
        <w:t xml:space="preserve">(по возрасту, по уровню развития и др.), формы и методы организации образовательного процесса, условия реализации </w:t>
      </w:r>
      <w:r w:rsidR="00772652">
        <w:t>программы</w:t>
      </w:r>
      <w:r>
        <w:t>, планируемые резул</w:t>
      </w:r>
      <w:r w:rsidR="00316A20">
        <w:t>ьтаты и критерии их оценивания.</w:t>
      </w:r>
    </w:p>
    <w:p w:rsidR="00E35290" w:rsidRDefault="00DE6E50" w:rsidP="007E3A44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 xml:space="preserve">Разработка </w:t>
      </w:r>
      <w:r w:rsidR="00772652">
        <w:t>программы</w:t>
      </w:r>
      <w:r w:rsidR="00772652" w:rsidRPr="007E3A44">
        <w:t xml:space="preserve"> </w:t>
      </w:r>
      <w:r>
        <w:t>осуществляется педагого</w:t>
      </w:r>
      <w:r w:rsidR="00316A20">
        <w:t>м дополнительного образования в </w:t>
      </w:r>
      <w:r>
        <w:t>течение учебного года, предшествующего го</w:t>
      </w:r>
      <w:r w:rsidR="00316A20">
        <w:t>ду начала реализации программы.</w:t>
      </w:r>
    </w:p>
    <w:p w:rsidR="00E35290" w:rsidRDefault="00DE6E50" w:rsidP="007E3A44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>Методическое сопровождение деятельности педагога</w:t>
      </w:r>
      <w:r w:rsidR="00316A20">
        <w:t xml:space="preserve"> дополнительного образования по </w:t>
      </w:r>
      <w:r>
        <w:t xml:space="preserve">разработке </w:t>
      </w:r>
      <w:r w:rsidR="00772652">
        <w:t xml:space="preserve">программы </w:t>
      </w:r>
      <w:r>
        <w:t xml:space="preserve">и консультативную помощь на протяжении всего процесса реализации </w:t>
      </w:r>
      <w:r w:rsidR="00772652">
        <w:t xml:space="preserve">программы </w:t>
      </w:r>
      <w:r>
        <w:t>оказывают районные методисты учрежден</w:t>
      </w:r>
      <w:r w:rsidR="00316A20">
        <w:t>ий дополнительного образования.</w:t>
      </w:r>
    </w:p>
    <w:p w:rsidR="00E35290" w:rsidRDefault="00DE6E50" w:rsidP="007E3A44">
      <w:pPr>
        <w:pStyle w:val="a3"/>
        <w:numPr>
          <w:ilvl w:val="1"/>
          <w:numId w:val="21"/>
        </w:numPr>
        <w:spacing w:line="276" w:lineRule="auto"/>
        <w:ind w:left="851" w:right="0"/>
      </w:pPr>
      <w:r>
        <w:t>Программа определ</w:t>
      </w:r>
      <w:r w:rsidR="005D33F1">
        <w:t>е</w:t>
      </w:r>
      <w:r>
        <w:t xml:space="preserve">нной направленности имеет следующую </w:t>
      </w:r>
      <w:r w:rsidRPr="007E3A44">
        <w:t>структуру</w:t>
      </w:r>
      <w:r w:rsidR="005D33F1">
        <w:t xml:space="preserve"> (состоит из следующих разделов):</w:t>
      </w:r>
    </w:p>
    <w:p w:rsidR="00E35290" w:rsidRDefault="005D33F1" w:rsidP="005D33F1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Титульный лист.</w:t>
      </w:r>
    </w:p>
    <w:p w:rsidR="00E35290" w:rsidRDefault="005D33F1" w:rsidP="005D33F1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Пояснительная записка.</w:t>
      </w:r>
    </w:p>
    <w:p w:rsidR="00E35290" w:rsidRDefault="005D33F1" w:rsidP="005D33F1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Учебный план.</w:t>
      </w:r>
    </w:p>
    <w:p w:rsidR="00811BE7" w:rsidRDefault="00811BE7" w:rsidP="005D33F1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Календарный учебный график</w:t>
      </w:r>
      <w:r w:rsidR="005D33F1">
        <w:t>.</w:t>
      </w:r>
    </w:p>
    <w:p w:rsidR="00E35290" w:rsidRDefault="00DE6E50" w:rsidP="005D33F1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>Рабочая программа на ка</w:t>
      </w:r>
      <w:r w:rsidR="005D33F1">
        <w:t>ждый учебный год.</w:t>
      </w:r>
    </w:p>
    <w:p w:rsidR="00E35290" w:rsidRDefault="00DE6E50" w:rsidP="005D33F1">
      <w:pPr>
        <w:pStyle w:val="a3"/>
        <w:numPr>
          <w:ilvl w:val="0"/>
          <w:numId w:val="25"/>
        </w:numPr>
        <w:spacing w:line="276" w:lineRule="auto"/>
        <w:ind w:left="851" w:right="0" w:hanging="284"/>
      </w:pPr>
      <w:r>
        <w:t xml:space="preserve">Оценочные </w:t>
      </w:r>
      <w:r w:rsidR="00811BE7">
        <w:t>и методические материалы.</w:t>
      </w:r>
    </w:p>
    <w:p w:rsidR="00E35290" w:rsidRDefault="00DE6E50" w:rsidP="005D33F1">
      <w:pPr>
        <w:pStyle w:val="a3"/>
        <w:numPr>
          <w:ilvl w:val="2"/>
          <w:numId w:val="21"/>
        </w:numPr>
        <w:spacing w:line="276" w:lineRule="auto"/>
        <w:ind w:left="1418" w:right="0" w:hanging="698"/>
      </w:pPr>
      <w:r>
        <w:rPr>
          <w:b/>
        </w:rPr>
        <w:t>Титульный лист</w:t>
      </w:r>
      <w:r>
        <w:t xml:space="preserve"> </w:t>
      </w:r>
      <w:r w:rsidR="00811BE7">
        <w:t xml:space="preserve">– первая </w:t>
      </w:r>
      <w:r w:rsidR="00687C7E">
        <w:t>страница, служащая источником информации, необходимой для идентификации документа. На титульном листе указывается:</w:t>
      </w:r>
    </w:p>
    <w:p w:rsidR="00E35290" w:rsidRDefault="00687C7E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 xml:space="preserve">наименование образовательной организации, осуществляющей реализацию программы (в соответствии с Уставом </w:t>
      </w:r>
      <w:r w:rsidR="005D33F1">
        <w:t>образовательной организации</w:t>
      </w:r>
      <w:r>
        <w:t>)</w:t>
      </w:r>
      <w:r w:rsidR="005D33F1">
        <w:t>;</w:t>
      </w:r>
    </w:p>
    <w:p w:rsidR="00E35290" w:rsidRDefault="005D33F1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 xml:space="preserve">гриф </w:t>
      </w:r>
      <w:r w:rsidR="00687C7E">
        <w:t>организации (согласования, расс</w:t>
      </w:r>
      <w:r w:rsidR="003A6565">
        <w:t>мотрения, утверждения и т.д.) в </w:t>
      </w:r>
      <w:r w:rsidR="00687C7E">
        <w:t>соответствии с порядком, предусмотренным Уставом или локальным акт</w:t>
      </w:r>
      <w:r w:rsidR="003A6565">
        <w:t>ом образовательной организации.</w:t>
      </w:r>
    </w:p>
    <w:p w:rsidR="00E35290" w:rsidRDefault="005D33F1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 xml:space="preserve">гриф </w:t>
      </w:r>
      <w:r w:rsidR="00DE6E50">
        <w:t>утверждения программы с указанием Ф</w:t>
      </w:r>
      <w:r w:rsidR="003A6565">
        <w:t xml:space="preserve">. </w:t>
      </w:r>
      <w:r w:rsidR="00DE6E50">
        <w:t>И</w:t>
      </w:r>
      <w:r w:rsidR="003A6565">
        <w:t xml:space="preserve">. </w:t>
      </w:r>
      <w:r w:rsidR="00DE6E50">
        <w:t>О</w:t>
      </w:r>
      <w:r w:rsidR="006837A1">
        <w:t>.</w:t>
      </w:r>
      <w:r w:rsidR="00DE6E50">
        <w:t xml:space="preserve"> руково</w:t>
      </w:r>
      <w:r w:rsidR="003A6565">
        <w:t>дителя, даты и номера приказа);</w:t>
      </w:r>
    </w:p>
    <w:p w:rsidR="00E35290" w:rsidRDefault="007848B1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>название программы;</w:t>
      </w:r>
    </w:p>
    <w:p w:rsidR="00E35290" w:rsidRDefault="007848B1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>срок реализации программы;</w:t>
      </w:r>
    </w:p>
    <w:p w:rsidR="00537819" w:rsidRDefault="00DE6E50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>адресат программы (возраст обучающихся, на которых рассчитана программа);</w:t>
      </w:r>
    </w:p>
    <w:p w:rsidR="00E35290" w:rsidRDefault="00DE6E50" w:rsidP="005D33F1">
      <w:pPr>
        <w:pStyle w:val="a3"/>
        <w:numPr>
          <w:ilvl w:val="0"/>
          <w:numId w:val="25"/>
        </w:numPr>
        <w:spacing w:line="276" w:lineRule="auto"/>
        <w:ind w:left="1560" w:right="0" w:hanging="284"/>
      </w:pPr>
      <w:r>
        <w:t>Ф.</w:t>
      </w:r>
      <w:r w:rsidR="003A6565">
        <w:t xml:space="preserve"> </w:t>
      </w:r>
      <w:r>
        <w:t>И.</w:t>
      </w:r>
      <w:r w:rsidR="003A6565">
        <w:t xml:space="preserve"> </w:t>
      </w:r>
      <w:r>
        <w:t>О., должность разработчика</w:t>
      </w:r>
      <w:r w:rsidR="00537819">
        <w:t>(ов) программы (Приложение 1).</w:t>
      </w:r>
    </w:p>
    <w:p w:rsidR="00E35290" w:rsidRPr="00010EF0" w:rsidRDefault="00DE6E50" w:rsidP="007848B1">
      <w:pPr>
        <w:pStyle w:val="a3"/>
        <w:numPr>
          <w:ilvl w:val="2"/>
          <w:numId w:val="21"/>
        </w:numPr>
        <w:spacing w:line="276" w:lineRule="auto"/>
        <w:ind w:left="1418" w:right="0" w:hanging="698"/>
        <w:rPr>
          <w:b/>
        </w:rPr>
      </w:pPr>
      <w:r w:rsidRPr="00010EF0">
        <w:rPr>
          <w:b/>
        </w:rPr>
        <w:lastRenderedPageBreak/>
        <w:t>Пояснительная</w:t>
      </w:r>
      <w:r w:rsidR="007848B1" w:rsidRPr="00010EF0">
        <w:rPr>
          <w:b/>
        </w:rPr>
        <w:t xml:space="preserve"> записка</w:t>
      </w:r>
    </w:p>
    <w:p w:rsidR="00676D8E" w:rsidRDefault="00676D8E" w:rsidP="00922739">
      <w:pPr>
        <w:pStyle w:val="a3"/>
        <w:numPr>
          <w:ilvl w:val="3"/>
          <w:numId w:val="21"/>
        </w:numPr>
        <w:spacing w:line="276" w:lineRule="auto"/>
        <w:ind w:left="1843" w:right="0" w:hanging="763"/>
      </w:pPr>
      <w:r w:rsidRPr="00010EF0">
        <w:rPr>
          <w:b/>
        </w:rPr>
        <w:t>Нормативно-правовые документы</w:t>
      </w:r>
      <w:r>
        <w:t>, на основании которых соста</w:t>
      </w:r>
      <w:r w:rsidR="00434195">
        <w:t>вляется и обновляется программа.</w:t>
      </w:r>
    </w:p>
    <w:p w:rsidR="007F2C41" w:rsidRPr="007F2C41" w:rsidRDefault="007F2C41" w:rsidP="00434195">
      <w:pPr>
        <w:pStyle w:val="a3"/>
        <w:numPr>
          <w:ilvl w:val="3"/>
          <w:numId w:val="21"/>
        </w:numPr>
        <w:spacing w:line="276" w:lineRule="auto"/>
        <w:ind w:left="1843" w:right="0" w:hanging="763"/>
      </w:pPr>
      <w:r w:rsidRPr="007F2C41">
        <w:rPr>
          <w:b/>
        </w:rPr>
        <w:t>Основные характеристики программы</w:t>
      </w:r>
      <w:r>
        <w:t xml:space="preserve">: </w:t>
      </w:r>
    </w:p>
    <w:p w:rsidR="00687C7E" w:rsidRDefault="00676D8E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Н</w:t>
      </w:r>
      <w:r w:rsidR="00687C7E" w:rsidRPr="00676D8E">
        <w:rPr>
          <w:b/>
        </w:rPr>
        <w:t>аправленность программы</w:t>
      </w:r>
      <w:r w:rsidR="00687C7E">
        <w:t xml:space="preserve"> (техническая, естественнонаучная,</w:t>
      </w:r>
      <w:r w:rsidR="00010EF0">
        <w:t xml:space="preserve"> </w:t>
      </w:r>
      <w:r w:rsidR="00687C7E">
        <w:t>физкультурно-спортивная, художественная, туристско-краеведческая, социально-педагогическая</w:t>
      </w:r>
      <w:r w:rsidR="00010EF0">
        <w:t xml:space="preserve"> </w:t>
      </w:r>
      <w:r w:rsidR="00687C7E">
        <w:t>(гуманитарная)</w:t>
      </w:r>
      <w:r w:rsidR="00010EF0">
        <w:t>)</w:t>
      </w:r>
      <w:r w:rsidR="00434195">
        <w:t>.</w:t>
      </w:r>
    </w:p>
    <w:p w:rsidR="007F2C41" w:rsidRDefault="007F2C41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У</w:t>
      </w:r>
      <w:r w:rsidRPr="00676D8E">
        <w:rPr>
          <w:b/>
        </w:rPr>
        <w:t>ровень освоения программы</w:t>
      </w:r>
      <w:r>
        <w:t xml:space="preserve"> (общекультурный, базовый или углубленный) (Приложение 4).</w:t>
      </w:r>
    </w:p>
    <w:p w:rsidR="007F2C41" w:rsidRDefault="007F2C41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А</w:t>
      </w:r>
      <w:r w:rsidRPr="00676D8E">
        <w:rPr>
          <w:b/>
        </w:rPr>
        <w:t>ктуальность программы</w:t>
      </w:r>
      <w:r>
        <w:t xml:space="preserve"> (обоснование необходимости реализации данной программы с точки зрения современности и социальной значимости, состоит в том, чтобы отвечать потребностям современных детей и их родителей, быть ориентированной на эффективное решение актуальных проблем ребенка, соответствовать государственной политике в области дополнительного образования и социальному заказу общества).</w:t>
      </w:r>
    </w:p>
    <w:p w:rsidR="00676D8E" w:rsidRDefault="00676D8E" w:rsidP="007F2C41">
      <w:pPr>
        <w:pStyle w:val="a3"/>
        <w:numPr>
          <w:ilvl w:val="4"/>
          <w:numId w:val="21"/>
        </w:numPr>
        <w:spacing w:line="276" w:lineRule="auto"/>
        <w:ind w:right="0"/>
      </w:pPr>
      <w:r w:rsidRPr="007F2C41">
        <w:rPr>
          <w:b/>
        </w:rPr>
        <w:t xml:space="preserve">Отличительные особенности, </w:t>
      </w:r>
      <w:r w:rsidR="00687C7E" w:rsidRPr="007F2C41">
        <w:rPr>
          <w:b/>
        </w:rPr>
        <w:t>новизна</w:t>
      </w:r>
      <w:r w:rsidR="00687C7E">
        <w:t xml:space="preserve"> </w:t>
      </w:r>
      <w:r w:rsidR="00687C7E" w:rsidRPr="007F2C41">
        <w:rPr>
          <w:b/>
        </w:rPr>
        <w:t>программы</w:t>
      </w:r>
      <w:r>
        <w:t xml:space="preserve"> (характерные свойства, отличающие </w:t>
      </w:r>
      <w:r w:rsidR="00772652">
        <w:t xml:space="preserve">программу </w:t>
      </w:r>
      <w:r>
        <w:t xml:space="preserve">от других, отличительные черты, основные идеи, которые придают </w:t>
      </w:r>
      <w:r w:rsidR="00772652">
        <w:t xml:space="preserve">программе </w:t>
      </w:r>
      <w:r w:rsidR="00054F41">
        <w:t>своеобразие)</w:t>
      </w:r>
      <w:r w:rsidR="00434195">
        <w:t>.</w:t>
      </w:r>
    </w:p>
    <w:p w:rsidR="00676D8E" w:rsidRDefault="00676D8E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А</w:t>
      </w:r>
      <w:r w:rsidR="00687C7E" w:rsidRPr="00676D8E">
        <w:rPr>
          <w:b/>
        </w:rPr>
        <w:t>дресат программы</w:t>
      </w:r>
      <w:r>
        <w:t xml:space="preserve"> (характеристика категории </w:t>
      </w:r>
      <w:r w:rsidR="007B044D">
        <w:t>обучающ</w:t>
      </w:r>
      <w:r>
        <w:t>ихся по программе</w:t>
      </w:r>
      <w:r w:rsidR="00463FD5">
        <w:t>)</w:t>
      </w:r>
      <w:r>
        <w:t xml:space="preserve">. Описывается примерный портрет </w:t>
      </w:r>
      <w:r w:rsidR="007B044D">
        <w:t>обучающ</w:t>
      </w:r>
      <w:r>
        <w:t>егося, для которого будет ак</w:t>
      </w:r>
      <w:r w:rsidR="00463FD5">
        <w:t>туальным обучение по программе:</w:t>
      </w:r>
    </w:p>
    <w:p w:rsidR="00676D8E" w:rsidRDefault="00676D8E" w:rsidP="00463FD5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>
        <w:t>пол, возраст детей, уч</w:t>
      </w:r>
      <w:r w:rsidR="00463FD5">
        <w:t>аствующих в освоении программы;</w:t>
      </w:r>
    </w:p>
    <w:p w:rsidR="00463FD5" w:rsidRDefault="00676D8E" w:rsidP="00463FD5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>
        <w:t>степень сформированности интересов и мотивации к данной предметной области;</w:t>
      </w:r>
    </w:p>
    <w:p w:rsidR="00676D8E" w:rsidRDefault="00676D8E" w:rsidP="00463FD5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>
        <w:t>наличие базовых знаний по определенным предметам;</w:t>
      </w:r>
    </w:p>
    <w:p w:rsidR="00676D8E" w:rsidRDefault="00676D8E" w:rsidP="00463FD5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>
        <w:t>наличие специальных способност</w:t>
      </w:r>
      <w:r w:rsidR="00463FD5">
        <w:t>ей в данной предметной области;</w:t>
      </w:r>
    </w:p>
    <w:p w:rsidR="00676D8E" w:rsidRDefault="00676D8E" w:rsidP="00463FD5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>
        <w:t>наличие определенной физическ</w:t>
      </w:r>
      <w:r w:rsidR="00463FD5">
        <w:t>ой и практической подготовки по направлению программы;</w:t>
      </w:r>
    </w:p>
    <w:p w:rsidR="00676D8E" w:rsidRDefault="00676D8E" w:rsidP="00463FD5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>
        <w:t>физическое здоровье детей (наличи</w:t>
      </w:r>
      <w:r w:rsidR="00463FD5">
        <w:t>е/отсутствие противопоказаний).</w:t>
      </w:r>
    </w:p>
    <w:p w:rsidR="00676D8E" w:rsidRPr="00676D8E" w:rsidRDefault="00676D8E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Ц</w:t>
      </w:r>
      <w:r w:rsidRPr="00676D8E">
        <w:rPr>
          <w:b/>
        </w:rPr>
        <w:t xml:space="preserve">ель </w:t>
      </w:r>
      <w:r>
        <w:rPr>
          <w:b/>
        </w:rPr>
        <w:t xml:space="preserve">программы </w:t>
      </w:r>
      <w:r w:rsidRPr="00DC2F5F">
        <w:t>(стратегия</w:t>
      </w:r>
      <w:r>
        <w:t xml:space="preserve">, фиксирующая желаемый конечный результат; должна быть ясна, перспективна, достижима, значима для </w:t>
      </w:r>
      <w:r w:rsidR="007B044D">
        <w:t>обучающ</w:t>
      </w:r>
      <w:r>
        <w:t>егося</w:t>
      </w:r>
      <w:r w:rsidR="00092892">
        <w:t>)</w:t>
      </w:r>
      <w:r>
        <w:t>. Цель программы должна быть сформулирована конкретно, однозначно, соответствовать направленности и отражать специфику конкретной программы. Результаты достиж</w:t>
      </w:r>
      <w:r w:rsidR="00092892">
        <w:t>ения цели должны быть измеримы.</w:t>
      </w:r>
    </w:p>
    <w:p w:rsidR="00676D8E" w:rsidRDefault="00676D8E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З</w:t>
      </w:r>
      <w:r w:rsidRPr="00676D8E">
        <w:rPr>
          <w:b/>
        </w:rPr>
        <w:t>адачи прог</w:t>
      </w:r>
      <w:r w:rsidR="00687C7E" w:rsidRPr="00676D8E">
        <w:rPr>
          <w:b/>
        </w:rPr>
        <w:t>раммы</w:t>
      </w:r>
      <w:r>
        <w:t xml:space="preserve"> (поэтапный способ достижения цели программы, т.е. тактика педагогических действий</w:t>
      </w:r>
      <w:r w:rsidR="00CA493D">
        <w:t>)</w:t>
      </w:r>
      <w:r>
        <w:t xml:space="preserve">. Задачи должны раскрывать логику достижения цели при организации практической деятельности </w:t>
      </w:r>
      <w:r w:rsidR="007B044D">
        <w:t>обучающ</w:t>
      </w:r>
      <w:r>
        <w:t>ихся, быть конкретными, четко сформулированными, понятными всем участникам образовательного процесса.</w:t>
      </w:r>
    </w:p>
    <w:p w:rsidR="00676D8E" w:rsidRDefault="00676D8E" w:rsidP="00434195">
      <w:pPr>
        <w:pStyle w:val="a3"/>
        <w:spacing w:after="0" w:line="276" w:lineRule="auto"/>
        <w:ind w:left="1571" w:firstLine="567"/>
        <w:contextualSpacing w:val="0"/>
      </w:pPr>
      <w:r>
        <w:t>В программе должны быть опр</w:t>
      </w:r>
      <w:r w:rsidR="00ED451E">
        <w:t xml:space="preserve">еделены следующие </w:t>
      </w:r>
      <w:r w:rsidR="00ED451E" w:rsidRPr="00434195">
        <w:rPr>
          <w:b/>
        </w:rPr>
        <w:t>группы задач</w:t>
      </w:r>
      <w:r w:rsidR="00ED451E">
        <w:t>:</w:t>
      </w:r>
    </w:p>
    <w:p w:rsidR="00676D8E" w:rsidRDefault="00676D8E" w:rsidP="00ED451E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 w:rsidRPr="00676D8E">
        <w:rPr>
          <w:i/>
        </w:rPr>
        <w:t>обучающие</w:t>
      </w:r>
      <w:r>
        <w:t xml:space="preserve">: что узнает </w:t>
      </w:r>
      <w:r w:rsidR="007B044D">
        <w:t>обучающ</w:t>
      </w:r>
      <w:r>
        <w:t>ийся, какие представления получит, чем овладеет, чему научится, освоив программу (раскрыть теоретические знания,</w:t>
      </w:r>
      <w:r w:rsidR="00ED451E">
        <w:t xml:space="preserve"> практические умения и навыки);</w:t>
      </w:r>
    </w:p>
    <w:p w:rsidR="00676D8E" w:rsidRDefault="00676D8E" w:rsidP="00280973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 w:rsidRPr="00676D8E">
        <w:rPr>
          <w:i/>
        </w:rPr>
        <w:lastRenderedPageBreak/>
        <w:t>развивающие</w:t>
      </w:r>
      <w:r>
        <w:t>: какие качества, способности, творческие возможности будут реализованы, получат развитие средствами конкретного вида деятельности (творческие способности, внимание, память, мышление, воображение, речь, волевые качества и т.</w:t>
      </w:r>
      <w:r w:rsidR="00280973">
        <w:t> </w:t>
      </w:r>
      <w:r>
        <w:t>д.), на развитие каких ключевых компетенций бу</w:t>
      </w:r>
      <w:r w:rsidR="00280973">
        <w:t>дет делаться упор при обучении;</w:t>
      </w:r>
    </w:p>
    <w:p w:rsidR="00687C7E" w:rsidRDefault="00676D8E" w:rsidP="0010702E">
      <w:pPr>
        <w:pStyle w:val="a3"/>
        <w:numPr>
          <w:ilvl w:val="0"/>
          <w:numId w:val="25"/>
        </w:numPr>
        <w:spacing w:line="276" w:lineRule="auto"/>
        <w:ind w:left="1843" w:right="0" w:hanging="284"/>
      </w:pPr>
      <w:r w:rsidRPr="00676D8E">
        <w:rPr>
          <w:i/>
        </w:rPr>
        <w:t>воспитательные</w:t>
      </w:r>
      <w:r>
        <w:t xml:space="preserve">: какие ценностные ориентации, отношения, личностные качества будут сформированы у </w:t>
      </w:r>
      <w:r w:rsidR="007B044D">
        <w:t>обучающ</w:t>
      </w:r>
      <w:r>
        <w:t>ихся.</w:t>
      </w:r>
    </w:p>
    <w:p w:rsidR="007F2C41" w:rsidRPr="007F2C41" w:rsidRDefault="007F2C41" w:rsidP="007F2C41">
      <w:pPr>
        <w:pStyle w:val="a3"/>
        <w:numPr>
          <w:ilvl w:val="4"/>
          <w:numId w:val="21"/>
        </w:numPr>
        <w:tabs>
          <w:tab w:val="left" w:pos="1985"/>
        </w:tabs>
        <w:spacing w:line="276" w:lineRule="auto"/>
        <w:ind w:right="0"/>
        <w:rPr>
          <w:b/>
        </w:rPr>
      </w:pPr>
      <w:r w:rsidRPr="007F2C41">
        <w:rPr>
          <w:b/>
        </w:rPr>
        <w:t xml:space="preserve">Планируемые результаты </w:t>
      </w:r>
      <w:r w:rsidRPr="00AC37E6">
        <w:t>(</w:t>
      </w:r>
      <w:r>
        <w:t>совокупность личностных качеств, метапредметных и предметных компетенций (знаний, умений, навыков, отношений), приобретаемых обучающимися в ходе освоения программы).</w:t>
      </w:r>
    </w:p>
    <w:p w:rsidR="007F2C41" w:rsidRDefault="007F2C41" w:rsidP="007F2C41">
      <w:pPr>
        <w:spacing w:line="276" w:lineRule="auto"/>
        <w:ind w:left="1134" w:right="0" w:firstLine="567"/>
      </w:pPr>
      <w:r w:rsidRPr="00C04131">
        <w:rPr>
          <w:i/>
        </w:rPr>
        <w:t>Личностные результаты</w:t>
      </w:r>
      <w:r>
        <w:t xml:space="preserve"> – сформировавшиеся в образовательном процессе качества личности; мировоззрение, убеждения, нравственные принципы, система ценностных отношений обучающихся к себе, другим людям, профессиональной деятельности, гражданским правам и обязанностям, государственному строю, духовной сфере, общественной жизни.</w:t>
      </w:r>
    </w:p>
    <w:p w:rsidR="007F2C41" w:rsidRDefault="007F2C41" w:rsidP="007F2C41">
      <w:pPr>
        <w:spacing w:line="276" w:lineRule="auto"/>
        <w:ind w:left="1134" w:firstLine="567"/>
      </w:pPr>
      <w:r w:rsidRPr="007F6F86">
        <w:rPr>
          <w:i/>
        </w:rPr>
        <w:t>Метапредметные результаты</w:t>
      </w:r>
      <w:r>
        <w:t xml:space="preserve"> – освоенные обучающимися общие способы деятельности, ключевые компетенции, применимые как в рамках образовательного процесса, так и при решении проблем в реальных жизненных ситуациях.</w:t>
      </w:r>
    </w:p>
    <w:p w:rsidR="007F2C41" w:rsidRDefault="007F2C41" w:rsidP="007F2C41">
      <w:pPr>
        <w:spacing w:line="276" w:lineRule="auto"/>
        <w:ind w:left="1134" w:firstLine="567"/>
      </w:pPr>
      <w:r w:rsidRPr="00C04131">
        <w:rPr>
          <w:i/>
        </w:rPr>
        <w:t>Предметные результаты</w:t>
      </w:r>
      <w:r>
        <w:t xml:space="preserve"> – освоенный обучающимися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опыта.</w:t>
      </w:r>
    </w:p>
    <w:p w:rsidR="007F2C41" w:rsidRDefault="007F2C41" w:rsidP="007F2C41">
      <w:pPr>
        <w:pStyle w:val="a3"/>
        <w:numPr>
          <w:ilvl w:val="3"/>
          <w:numId w:val="21"/>
        </w:numPr>
        <w:spacing w:line="276" w:lineRule="auto"/>
      </w:pPr>
      <w:r w:rsidRPr="00D80844">
        <w:rPr>
          <w:b/>
          <w:bCs/>
        </w:rPr>
        <w:t>Организационно-педагогические условия реализации программы</w:t>
      </w:r>
      <w:r>
        <w:rPr>
          <w:b/>
          <w:bCs/>
        </w:rPr>
        <w:t>:</w:t>
      </w:r>
    </w:p>
    <w:p w:rsidR="007F2C41" w:rsidRDefault="007F2C41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t>Язык реализации (русский)</w:t>
      </w:r>
    </w:p>
    <w:p w:rsidR="007F2C41" w:rsidRDefault="007F2C41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t>Форма обучения (очная</w:t>
      </w:r>
      <w:r w:rsidRPr="007F2C41">
        <w:t>/</w:t>
      </w:r>
      <w:r>
        <w:t>с применением дистанционных технологий</w:t>
      </w:r>
      <w:r w:rsidRPr="007F2C41">
        <w:t>/</w:t>
      </w:r>
      <w:r>
        <w:t xml:space="preserve">заочная). </w:t>
      </w:r>
    </w:p>
    <w:p w:rsidR="00687C7E" w:rsidRDefault="00676D8E" w:rsidP="007F2C41">
      <w:pPr>
        <w:pStyle w:val="a3"/>
        <w:numPr>
          <w:ilvl w:val="4"/>
          <w:numId w:val="21"/>
        </w:numPr>
        <w:spacing w:line="276" w:lineRule="auto"/>
        <w:ind w:right="0"/>
      </w:pPr>
      <w:r>
        <w:rPr>
          <w:b/>
        </w:rPr>
        <w:t>Ус</w:t>
      </w:r>
      <w:r w:rsidR="00687C7E" w:rsidRPr="00676D8E">
        <w:rPr>
          <w:b/>
        </w:rPr>
        <w:t>ловия реализации программы</w:t>
      </w:r>
      <w:r w:rsidR="0010702E">
        <w:t>:</w:t>
      </w:r>
    </w:p>
    <w:p w:rsidR="00240BBF" w:rsidRPr="00434195" w:rsidRDefault="00434195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условия набора в коллектив</w:t>
      </w:r>
      <w:r w:rsidRPr="00434195">
        <w:t>;</w:t>
      </w:r>
    </w:p>
    <w:p w:rsidR="00240BBF" w:rsidRPr="00434195" w:rsidRDefault="00434195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условия формирования групп</w:t>
      </w:r>
      <w:r w:rsidRPr="00434195">
        <w:t>;</w:t>
      </w:r>
    </w:p>
    <w:p w:rsidR="00240BBF" w:rsidRPr="00434195" w:rsidRDefault="0010702E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количество детей в группе</w:t>
      </w:r>
      <w:r w:rsidR="00434195" w:rsidRPr="00434195">
        <w:t>;</w:t>
      </w:r>
    </w:p>
    <w:p w:rsidR="00240BBF" w:rsidRPr="00434195" w:rsidRDefault="00240BBF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особеннос</w:t>
      </w:r>
      <w:r w:rsidR="0010702E" w:rsidRPr="00434195">
        <w:rPr>
          <w:i/>
        </w:rPr>
        <w:t>ти организации образовательного</w:t>
      </w:r>
      <w:r w:rsidR="00434195" w:rsidRPr="00434195">
        <w:rPr>
          <w:i/>
        </w:rPr>
        <w:t xml:space="preserve"> процесса</w:t>
      </w:r>
      <w:r w:rsidR="00434195">
        <w:t>;</w:t>
      </w:r>
    </w:p>
    <w:p w:rsidR="00240BBF" w:rsidRPr="00434195" w:rsidRDefault="0010702E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формы проведения занятий</w:t>
      </w:r>
      <w:r w:rsidR="00434195">
        <w:t>;</w:t>
      </w:r>
    </w:p>
    <w:p w:rsidR="00240BBF" w:rsidRPr="00434195" w:rsidRDefault="00240BBF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 xml:space="preserve">формы организации деятельности </w:t>
      </w:r>
      <w:r w:rsidR="007B044D" w:rsidRPr="00434195">
        <w:rPr>
          <w:i/>
        </w:rPr>
        <w:t>обучающ</w:t>
      </w:r>
      <w:r w:rsidRPr="00434195">
        <w:rPr>
          <w:i/>
        </w:rPr>
        <w:t>ихся</w:t>
      </w:r>
      <w:r w:rsidRPr="00434195">
        <w:t xml:space="preserve"> на занятии с указанием конкретных видов</w:t>
      </w:r>
      <w:r w:rsidR="0010702E" w:rsidRPr="00434195">
        <w:t xml:space="preserve"> деятельности:</w:t>
      </w:r>
    </w:p>
    <w:p w:rsidR="00240BBF" w:rsidRDefault="00240BBF" w:rsidP="00434195">
      <w:pPr>
        <w:pStyle w:val="a3"/>
        <w:numPr>
          <w:ilvl w:val="0"/>
          <w:numId w:val="26"/>
        </w:numPr>
        <w:spacing w:line="276" w:lineRule="auto"/>
        <w:ind w:left="1985" w:right="0" w:hanging="218"/>
      </w:pPr>
      <w:r>
        <w:t xml:space="preserve">фронтальная: работа педагога со всеми </w:t>
      </w:r>
      <w:r w:rsidR="007B044D">
        <w:t>обучающ</w:t>
      </w:r>
      <w:r>
        <w:t>имися одновременно (беседа, показ, объяснение и т.</w:t>
      </w:r>
      <w:r w:rsidR="00434195">
        <w:t xml:space="preserve"> </w:t>
      </w:r>
      <w:r>
        <w:t>п.);</w:t>
      </w:r>
    </w:p>
    <w:p w:rsidR="00240BBF" w:rsidRDefault="00240BBF" w:rsidP="00434195">
      <w:pPr>
        <w:pStyle w:val="a3"/>
        <w:numPr>
          <w:ilvl w:val="0"/>
          <w:numId w:val="26"/>
        </w:numPr>
        <w:spacing w:line="276" w:lineRule="auto"/>
        <w:ind w:left="1985" w:right="0" w:hanging="218"/>
      </w:pPr>
      <w:r>
        <w:t>коллективная (ансамблевая): организация проблемно-поискового или творческого взаимодействия между всеми детьми одновременно (репетиция, постановочная работа, концерт, создан</w:t>
      </w:r>
      <w:r w:rsidR="00434195">
        <w:t>ие коллективного панно и т.п.);</w:t>
      </w:r>
    </w:p>
    <w:p w:rsidR="00240BBF" w:rsidRDefault="00240BBF" w:rsidP="00434195">
      <w:pPr>
        <w:pStyle w:val="a3"/>
        <w:numPr>
          <w:ilvl w:val="0"/>
          <w:numId w:val="26"/>
        </w:numPr>
        <w:spacing w:line="276" w:lineRule="auto"/>
        <w:ind w:left="1985" w:right="0" w:hanging="218"/>
      </w:pPr>
      <w:r>
        <w:t>групповая: организация работы (совместные действия, общение, взаимопомощь) в малых группах, в т.</w:t>
      </w:r>
      <w:r w:rsidR="00434195">
        <w:t> </w:t>
      </w:r>
      <w:r>
        <w:t>ч. в парах, для</w:t>
      </w:r>
      <w:r w:rsidR="00434195">
        <w:t xml:space="preserve"> выполнения определенных задач;</w:t>
      </w:r>
    </w:p>
    <w:p w:rsidR="00240BBF" w:rsidRDefault="00240BBF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материально-техническое оснащение программы</w:t>
      </w:r>
      <w:r>
        <w:t xml:space="preserve"> (помещения, площадки, оборудование, приборы, инструменты, материалы в расчете на каждого </w:t>
      </w:r>
      <w:r w:rsidR="007B044D">
        <w:t>обучающ</w:t>
      </w:r>
      <w:r w:rsidR="00434195">
        <w:t>егося в объединении);</w:t>
      </w:r>
    </w:p>
    <w:p w:rsidR="00240BBF" w:rsidRDefault="00240BBF" w:rsidP="007F2C41">
      <w:pPr>
        <w:pStyle w:val="a3"/>
        <w:numPr>
          <w:ilvl w:val="0"/>
          <w:numId w:val="21"/>
        </w:numPr>
        <w:spacing w:line="276" w:lineRule="auto"/>
        <w:ind w:left="1843" w:right="0" w:hanging="284"/>
      </w:pPr>
      <w:r w:rsidRPr="00434195">
        <w:rPr>
          <w:i/>
        </w:rPr>
        <w:t>кадровое обеспечение</w:t>
      </w:r>
      <w:r>
        <w:t xml:space="preserve"> (если необходимо)</w:t>
      </w:r>
      <w:r w:rsidR="00434195">
        <w:t>.</w:t>
      </w:r>
    </w:p>
    <w:p w:rsidR="00105B8C" w:rsidRDefault="00105B8C" w:rsidP="007F2C41">
      <w:pPr>
        <w:pStyle w:val="a3"/>
        <w:numPr>
          <w:ilvl w:val="4"/>
          <w:numId w:val="30"/>
        </w:numPr>
        <w:tabs>
          <w:tab w:val="left" w:pos="1985"/>
        </w:tabs>
        <w:spacing w:line="276" w:lineRule="auto"/>
        <w:ind w:right="0"/>
      </w:pPr>
      <w:r w:rsidRPr="00105B8C">
        <w:rPr>
          <w:b/>
        </w:rPr>
        <w:lastRenderedPageBreak/>
        <w:t>Формы контроля</w:t>
      </w:r>
      <w:r>
        <w:t xml:space="preserve"> </w:t>
      </w:r>
      <w:r w:rsidR="007F6F86">
        <w:rPr>
          <w:b/>
        </w:rPr>
        <w:t>–</w:t>
      </w:r>
      <w:r>
        <w:t xml:space="preserve"> </w:t>
      </w:r>
      <w:r w:rsidR="007F6F86">
        <w:t xml:space="preserve">для </w:t>
      </w:r>
      <w:r>
        <w:t>отслеживания результативности образовательной деятельности по программе проводятся: входной, текущий, промежуточный и итоговый контроль.</w:t>
      </w:r>
    </w:p>
    <w:p w:rsidR="00105B8C" w:rsidRDefault="00105B8C" w:rsidP="007F6F86">
      <w:pPr>
        <w:spacing w:line="276" w:lineRule="auto"/>
        <w:ind w:left="1134" w:right="0" w:firstLine="567"/>
      </w:pPr>
      <w:r w:rsidRPr="00105B8C">
        <w:rPr>
          <w:i/>
        </w:rPr>
        <w:t>Входной</w:t>
      </w:r>
      <w:r>
        <w:t xml:space="preserve"> </w:t>
      </w:r>
      <w:r w:rsidRPr="005838E2">
        <w:rPr>
          <w:i/>
        </w:rPr>
        <w:t>контроль</w:t>
      </w:r>
      <w:r>
        <w:t xml:space="preserve"> </w:t>
      </w:r>
      <w:r w:rsidR="007F6F86">
        <w:t>–</w:t>
      </w:r>
      <w:r>
        <w:t xml:space="preserve"> оценка стартового уровня образовательных возможностей </w:t>
      </w:r>
      <w:r w:rsidR="007B044D">
        <w:t>обучающ</w:t>
      </w:r>
      <w:r>
        <w:t>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</w:t>
      </w:r>
    </w:p>
    <w:p w:rsidR="00105B8C" w:rsidRDefault="00105B8C" w:rsidP="007F6F86">
      <w:pPr>
        <w:spacing w:line="276" w:lineRule="auto"/>
        <w:ind w:left="1134" w:right="0" w:firstLine="567"/>
      </w:pPr>
      <w:r w:rsidRPr="00105B8C">
        <w:rPr>
          <w:i/>
        </w:rPr>
        <w:t>Текущий</w:t>
      </w:r>
      <w:r>
        <w:t xml:space="preserve"> </w:t>
      </w:r>
      <w:r w:rsidRPr="005838E2">
        <w:rPr>
          <w:i/>
        </w:rPr>
        <w:t>контроль</w:t>
      </w:r>
      <w:r>
        <w:t xml:space="preserve"> </w:t>
      </w:r>
      <w:r w:rsidR="007F6F86">
        <w:t>–</w:t>
      </w:r>
      <w:r>
        <w:t xml:space="preserve"> оценка уровня и качества освоения тем/разделов программы и личностных качеств </w:t>
      </w:r>
      <w:r w:rsidR="007B044D">
        <w:t>обучающ</w:t>
      </w:r>
      <w:r>
        <w:t>ихся; осуществляется на занятиях</w:t>
      </w:r>
      <w:r w:rsidR="007F6F86">
        <w:t xml:space="preserve"> в течение всего учебного года.</w:t>
      </w:r>
    </w:p>
    <w:p w:rsidR="00105B8C" w:rsidRDefault="00105B8C" w:rsidP="007F6F86">
      <w:pPr>
        <w:spacing w:line="276" w:lineRule="auto"/>
        <w:ind w:left="1134" w:right="0" w:firstLine="567"/>
      </w:pPr>
      <w:r w:rsidRPr="00105B8C">
        <w:rPr>
          <w:i/>
        </w:rPr>
        <w:t>Промежуточный</w:t>
      </w:r>
      <w:r>
        <w:t xml:space="preserve"> </w:t>
      </w:r>
      <w:r w:rsidRPr="005838E2">
        <w:rPr>
          <w:i/>
        </w:rPr>
        <w:t>контроль</w:t>
      </w:r>
      <w:r>
        <w:t xml:space="preserve"> </w:t>
      </w:r>
      <w:r w:rsidR="007F6F86">
        <w:t>–</w:t>
      </w:r>
      <w:r>
        <w:t xml:space="preserve"> оценка уровня и качества освоения </w:t>
      </w:r>
      <w:r w:rsidR="007B044D">
        <w:t>обучающ</w:t>
      </w:r>
      <w:r>
        <w:t>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</w:t>
      </w:r>
    </w:p>
    <w:p w:rsidR="00105B8C" w:rsidRDefault="00105B8C" w:rsidP="005838E2">
      <w:pPr>
        <w:spacing w:line="276" w:lineRule="auto"/>
        <w:ind w:left="1134" w:right="0" w:firstLine="567"/>
      </w:pPr>
      <w:r w:rsidRPr="00105B8C">
        <w:rPr>
          <w:i/>
        </w:rPr>
        <w:t>Итоговый</w:t>
      </w:r>
      <w:r>
        <w:t xml:space="preserve"> </w:t>
      </w:r>
      <w:r w:rsidRPr="005838E2">
        <w:rPr>
          <w:i/>
        </w:rPr>
        <w:t>контроль</w:t>
      </w:r>
      <w:r>
        <w:t xml:space="preserve"> </w:t>
      </w:r>
      <w:r w:rsidR="005838E2">
        <w:t>–</w:t>
      </w:r>
      <w:r>
        <w:t xml:space="preserve"> оценка уровня и качества освоения </w:t>
      </w:r>
      <w:r w:rsidR="007B044D">
        <w:t>обучающ</w:t>
      </w:r>
      <w:r>
        <w:t>имися дополнительной общеобразовательн</w:t>
      </w:r>
      <w:r w:rsidR="00087668">
        <w:t>ой общеразвивающей программы по </w:t>
      </w:r>
      <w:r>
        <w:t>завершени</w:t>
      </w:r>
      <w:r w:rsidR="00CE7D5C">
        <w:t>и</w:t>
      </w:r>
      <w:r>
        <w:t xml:space="preserve"> учебного года или всего периода обучения по программе.</w:t>
      </w:r>
    </w:p>
    <w:p w:rsidR="00E35290" w:rsidRDefault="00DE6E50" w:rsidP="007F2C41">
      <w:pPr>
        <w:pStyle w:val="a3"/>
        <w:numPr>
          <w:ilvl w:val="2"/>
          <w:numId w:val="30"/>
        </w:numPr>
        <w:spacing w:line="276" w:lineRule="auto"/>
        <w:ind w:left="1418" w:right="0" w:hanging="698"/>
      </w:pPr>
      <w:r>
        <w:rPr>
          <w:b/>
        </w:rPr>
        <w:t xml:space="preserve">Учебный план </w:t>
      </w:r>
      <w:r w:rsidR="00772652">
        <w:rPr>
          <w:b/>
        </w:rPr>
        <w:t xml:space="preserve">программы </w:t>
      </w:r>
      <w:r w:rsidR="00105B8C">
        <w:t>включает название разделов/тем программы, общее количество часов, отведенных на изучение темы с разделением на количество теоретических и практических часов и указанием форм контроля по каждой теме. Учебный план оформляется в табличной форме.</w:t>
      </w:r>
      <w:r>
        <w:t xml:space="preserve"> </w:t>
      </w:r>
      <w:r w:rsidR="00105B8C">
        <w:t>Для программ более одного года обучения приводятся учебные планы на каждый год обучения</w:t>
      </w:r>
      <w:r>
        <w:t xml:space="preserve"> (Приложен</w:t>
      </w:r>
      <w:r w:rsidR="001E1EA0">
        <w:t>ие 2).</w:t>
      </w:r>
    </w:p>
    <w:p w:rsidR="00105B8C" w:rsidRDefault="00105B8C" w:rsidP="007F2C41">
      <w:pPr>
        <w:pStyle w:val="a3"/>
        <w:numPr>
          <w:ilvl w:val="2"/>
          <w:numId w:val="30"/>
        </w:numPr>
        <w:spacing w:line="276" w:lineRule="auto"/>
        <w:ind w:left="1418" w:right="0" w:hanging="698"/>
      </w:pPr>
      <w:r w:rsidRPr="00105B8C">
        <w:rPr>
          <w:b/>
        </w:rPr>
        <w:t>Календарный учебный график</w:t>
      </w:r>
      <w:r>
        <w:t xml:space="preserve"> определяет даты начала и окончания учебного года, количество учебных недель, дней и часов, а также режим занятий (Приложение 3). </w:t>
      </w:r>
      <w:r w:rsidRPr="00772652">
        <w:t>Порядок утверждения Календарного учебного графика определяется локальным актом образовательной организации.</w:t>
      </w:r>
    </w:p>
    <w:p w:rsidR="00E35290" w:rsidRPr="00C92B16" w:rsidRDefault="00DE6E50" w:rsidP="007F2C41">
      <w:pPr>
        <w:pStyle w:val="a3"/>
        <w:numPr>
          <w:ilvl w:val="2"/>
          <w:numId w:val="30"/>
        </w:numPr>
        <w:spacing w:line="276" w:lineRule="auto"/>
        <w:ind w:left="1418" w:right="0" w:hanging="698"/>
      </w:pPr>
      <w:r>
        <w:rPr>
          <w:b/>
        </w:rPr>
        <w:t>Рабочая программа</w:t>
      </w:r>
      <w:r>
        <w:t xml:space="preserve"> включает цель, задачи и ожидаемые результаты, </w:t>
      </w:r>
      <w:r w:rsidR="00105B8C">
        <w:t xml:space="preserve">календарно-тематическое планирование </w:t>
      </w:r>
      <w:r>
        <w:t xml:space="preserve">и </w:t>
      </w:r>
      <w:r w:rsidR="00105B8C">
        <w:t xml:space="preserve">его </w:t>
      </w:r>
      <w:r>
        <w:t xml:space="preserve">содержание. Содержание обучения раскрывается через описание тем </w:t>
      </w:r>
      <w:r w:rsidR="00772652">
        <w:t xml:space="preserve">программы </w:t>
      </w:r>
      <w:r w:rsidR="00C92B16">
        <w:t>в соответствии с </w:t>
      </w:r>
      <w:r>
        <w:t xml:space="preserve">последовательностью, заданной учебным планом, включая описание теоретической и практической частей. Порядок создания рабочей программы, ее содержание и структура закрепляются локальным актом образовательной организации </w:t>
      </w:r>
      <w:r w:rsidRPr="00C92B16">
        <w:t>«</w:t>
      </w:r>
      <w:r w:rsidR="007F2C41">
        <w:t>Положение о рабочей программе Д</w:t>
      </w:r>
      <w:r w:rsidRPr="00C92B16">
        <w:t>ОП»</w:t>
      </w:r>
      <w:r w:rsidR="00C92B16">
        <w:t>.</w:t>
      </w:r>
    </w:p>
    <w:p w:rsidR="00790110" w:rsidRDefault="00DE6E50" w:rsidP="007F2C41">
      <w:pPr>
        <w:pStyle w:val="a3"/>
        <w:numPr>
          <w:ilvl w:val="2"/>
          <w:numId w:val="30"/>
        </w:numPr>
        <w:spacing w:line="276" w:lineRule="auto"/>
        <w:ind w:left="1418" w:right="0" w:hanging="698"/>
      </w:pPr>
      <w:r>
        <w:rPr>
          <w:b/>
        </w:rPr>
        <w:t>Оценочные и методические материалы</w:t>
      </w:r>
    </w:p>
    <w:p w:rsidR="00790110" w:rsidRPr="00C92B16" w:rsidRDefault="00790110" w:rsidP="00C92B16">
      <w:pPr>
        <w:spacing w:line="276" w:lineRule="auto"/>
        <w:ind w:left="851" w:right="0" w:firstLine="567"/>
      </w:pPr>
      <w:r w:rsidRPr="00C92B16">
        <w:t>Оценочные материалы характеризуют результативность прохождения программы согласно формам контроля</w:t>
      </w:r>
      <w:r w:rsidR="00C92B16">
        <w:t>.</w:t>
      </w:r>
    </w:p>
    <w:p w:rsidR="00E35290" w:rsidRPr="00C92B16" w:rsidRDefault="00DE6E50" w:rsidP="00C92B16">
      <w:pPr>
        <w:spacing w:line="276" w:lineRule="auto"/>
        <w:ind w:left="851" w:right="0" w:firstLine="567"/>
      </w:pPr>
      <w:r w:rsidRPr="00C92B16">
        <w:t xml:space="preserve">Методическое обеспечение </w:t>
      </w:r>
      <w:r w:rsidR="00772652" w:rsidRPr="00C92B16">
        <w:t xml:space="preserve">программы </w:t>
      </w:r>
      <w:r w:rsidRPr="00C92B16">
        <w:t xml:space="preserve">включает </w:t>
      </w:r>
      <w:r w:rsidR="00B234A2">
        <w:t xml:space="preserve">ее </w:t>
      </w:r>
      <w:r w:rsidRPr="00C92B16">
        <w:t>обеспечение методическими видами продукции (разработки игр, бесед, походов, экскурсий, конкурсов, конференций и т.</w:t>
      </w:r>
      <w:r w:rsidR="00B234A2">
        <w:t> </w:t>
      </w:r>
      <w:r w:rsidRPr="00C92B16">
        <w:t>д.)</w:t>
      </w:r>
      <w:r w:rsidR="00B234A2">
        <w:t>,</w:t>
      </w:r>
      <w:r w:rsidRPr="00C92B16">
        <w:t xml:space="preserve"> </w:t>
      </w:r>
      <w:r w:rsidR="00B234A2" w:rsidRPr="00C92B16">
        <w:t xml:space="preserve">дидактический </w:t>
      </w:r>
      <w:r w:rsidRPr="00C92B16">
        <w:t>и л</w:t>
      </w:r>
      <w:r w:rsidR="00C92B16">
        <w:t>екционный материал, методики по </w:t>
      </w:r>
      <w:r w:rsidRPr="00C92B16">
        <w:t>исследовательской работе, тематику опытнической или исследовательской работы и т.</w:t>
      </w:r>
      <w:r w:rsidR="00B234A2">
        <w:t> </w:t>
      </w:r>
      <w:r w:rsidRPr="00C92B16">
        <w:t>д. Список электронных образовательных ресурсов (если таковой имеется), используемых при составлении программы</w:t>
      </w:r>
      <w:r w:rsidR="00C92B16">
        <w:t xml:space="preserve">, </w:t>
      </w:r>
      <w:r w:rsidRPr="00C92B16">
        <w:t xml:space="preserve">оформляется под заголовком – «Электронные ресурсы» </w:t>
      </w:r>
      <w:r w:rsidR="00DA08B4" w:rsidRPr="00C92B16">
        <w:t>(Приложение 5)</w:t>
      </w:r>
      <w:r w:rsidR="007D02AE">
        <w:t>.</w:t>
      </w:r>
    </w:p>
    <w:p w:rsidR="00790110" w:rsidRDefault="00790110" w:rsidP="00DE2D62">
      <w:pPr>
        <w:pStyle w:val="a3"/>
        <w:spacing w:line="276" w:lineRule="auto"/>
        <w:ind w:left="851" w:right="0" w:firstLine="0"/>
      </w:pPr>
      <w:r>
        <w:t>Оформление текста программы должно соответствова</w:t>
      </w:r>
      <w:r w:rsidR="007D02AE">
        <w:t>ть правилам оформления текста в </w:t>
      </w:r>
      <w:r>
        <w:t>редакторе Microsoft Word</w:t>
      </w:r>
      <w:r w:rsidR="00DA08B4">
        <w:t xml:space="preserve"> (Приложение 6</w:t>
      </w:r>
      <w:r w:rsidR="00495B62">
        <w:t>)</w:t>
      </w:r>
      <w:r w:rsidR="007D02AE">
        <w:t>.</w:t>
      </w:r>
    </w:p>
    <w:p w:rsidR="00E35290" w:rsidRPr="007D02AE" w:rsidRDefault="00DE6E50" w:rsidP="007F2C41">
      <w:pPr>
        <w:pStyle w:val="a3"/>
        <w:numPr>
          <w:ilvl w:val="0"/>
          <w:numId w:val="30"/>
        </w:numPr>
        <w:spacing w:before="120" w:after="120" w:line="276" w:lineRule="auto"/>
        <w:ind w:left="568" w:right="0" w:hanging="284"/>
        <w:contextualSpacing w:val="0"/>
        <w:rPr>
          <w:b/>
        </w:rPr>
      </w:pPr>
      <w:r w:rsidRPr="007D02AE">
        <w:rPr>
          <w:b/>
        </w:rPr>
        <w:lastRenderedPageBreak/>
        <w:t xml:space="preserve">Процедура утверждения дополнительных </w:t>
      </w:r>
      <w:r w:rsidR="007D02AE">
        <w:rPr>
          <w:b/>
        </w:rPr>
        <w:t>общеразвивающих программ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right="0"/>
        <w:contextualSpacing w:val="0"/>
      </w:pPr>
      <w:r>
        <w:t xml:space="preserve">С целью предоставления качественного образования Учреждение осуществляет внутреннюю экспертизу по отношению ко всем </w:t>
      </w:r>
      <w:r w:rsidR="00772652">
        <w:t>программам</w:t>
      </w:r>
      <w:r w:rsidR="007D02AE">
        <w:t>, разрабатываемым в </w:t>
      </w:r>
      <w:r>
        <w:t>образовательном учреждении.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Внутренняя экспертиза </w:t>
      </w:r>
      <w:r w:rsidR="00772652">
        <w:t xml:space="preserve">программ </w:t>
      </w:r>
      <w:r w:rsidR="007B144C">
        <w:t>осуществляется в два этапа:</w:t>
      </w:r>
    </w:p>
    <w:p w:rsidR="00E35290" w:rsidRDefault="00DE6E50" w:rsidP="00DE2D62">
      <w:pPr>
        <w:pStyle w:val="a3"/>
        <w:spacing w:line="276" w:lineRule="auto"/>
        <w:ind w:left="993" w:right="0" w:firstLine="0"/>
      </w:pPr>
      <w:r>
        <w:t xml:space="preserve">экспертиза </w:t>
      </w:r>
      <w:r w:rsidR="00772652">
        <w:t xml:space="preserve">программы </w:t>
      </w:r>
      <w:r w:rsidR="007B144C">
        <w:t>заведующим ОДОД;</w:t>
      </w:r>
    </w:p>
    <w:p w:rsidR="00E35290" w:rsidRDefault="00DE6E50" w:rsidP="00DE2D62">
      <w:pPr>
        <w:pStyle w:val="a3"/>
        <w:spacing w:line="276" w:lineRule="auto"/>
        <w:ind w:left="993" w:right="0" w:firstLine="0"/>
      </w:pPr>
      <w:r>
        <w:t xml:space="preserve">рассмотрение программы на Педагогическом совете Учреждения (результаты рассмотрения </w:t>
      </w:r>
      <w:r w:rsidR="00772652">
        <w:t xml:space="preserve">программы </w:t>
      </w:r>
      <w:r>
        <w:t>на Педагогическом совете Учреждения протоколируются</w:t>
      </w:r>
      <w:r w:rsidR="007B144C">
        <w:t>).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>Экспертиза осуществляется исходя из следующих критериев: актуальность, стратегичность, соответствие требованиям данного Положения, научная обоснованность (психолого-педагогическая), системность раскрытия содержания, комплексность структурных элементов, технологичность (вариативность), безопасность образовательного процесса, возможность реализации программы, стиль и логичность и</w:t>
      </w:r>
      <w:r w:rsidR="00892522">
        <w:t>зложения, оформление программы.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Принимается </w:t>
      </w:r>
      <w:r w:rsidR="00772652">
        <w:t xml:space="preserve">программа </w:t>
      </w:r>
      <w:r>
        <w:t>Педагогическим совет</w:t>
      </w:r>
      <w:r w:rsidR="00EE5E4F">
        <w:t>ом Учреждения (в соответствии с </w:t>
      </w:r>
      <w:r>
        <w:t>уставом Учреждения), результат протоколи</w:t>
      </w:r>
      <w:r w:rsidR="00892522">
        <w:t>руется (номер протокола, дата).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Утверждение </w:t>
      </w:r>
      <w:r w:rsidR="00772652">
        <w:t xml:space="preserve">программы </w:t>
      </w:r>
      <w:r>
        <w:t>осуществляется</w:t>
      </w:r>
      <w:r w:rsidR="00892522">
        <w:t xml:space="preserve"> приказом директора Учреждения.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Ответственность за процедуру и качество проведения внутренней экспертизы </w:t>
      </w:r>
      <w:r w:rsidR="00772652">
        <w:t xml:space="preserve">программ </w:t>
      </w:r>
      <w:r w:rsidR="00892522">
        <w:t>несет заведующий ОДОД.</w:t>
      </w:r>
    </w:p>
    <w:p w:rsidR="00892522" w:rsidRPr="00892522" w:rsidRDefault="00DE6E50" w:rsidP="00DE2D62">
      <w:pPr>
        <w:pStyle w:val="a3"/>
        <w:numPr>
          <w:ilvl w:val="0"/>
          <w:numId w:val="31"/>
        </w:numPr>
        <w:spacing w:before="120" w:after="120" w:line="276" w:lineRule="auto"/>
        <w:ind w:left="568" w:right="0" w:hanging="284"/>
        <w:contextualSpacing w:val="0"/>
        <w:rPr>
          <w:b/>
        </w:rPr>
      </w:pPr>
      <w:r>
        <w:rPr>
          <w:b/>
        </w:rPr>
        <w:t>Реализация дополнительных общеразвивающих программ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>Педагоги дополнительного образования, в соответствии с уровнем квалификации, могут использовать дополнительные общеразвивающие программы, разработанные другими педагогами дополнительного об</w:t>
      </w:r>
      <w:r w:rsidR="00892522">
        <w:t>разования, по </w:t>
      </w:r>
      <w:r>
        <w:t xml:space="preserve">согласованию с разработчиком(ами) программы и администрацией </w:t>
      </w:r>
      <w:r w:rsidR="00892522">
        <w:t>Учреждения.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>Учреждение реализует дополнительные общеразвивающие программы в течение всего учебного года</w:t>
      </w:r>
      <w:r>
        <w:rPr>
          <w:i/>
        </w:rPr>
        <w:t>, включая каникулярный период</w:t>
      </w:r>
      <w:r w:rsidR="00892522">
        <w:t>, с </w:t>
      </w:r>
      <w:r>
        <w:t>использованием кадровых и ма</w:t>
      </w:r>
      <w:r w:rsidR="00892522">
        <w:t>териальных ресурсов Учреждения.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>Программы могут быть реализованы Учреждением, как самостоятельно, так и посредством сетев</w:t>
      </w:r>
      <w:r w:rsidR="00892522">
        <w:t>ой</w:t>
      </w:r>
      <w:r>
        <w:t xml:space="preserve"> форм</w:t>
      </w:r>
      <w:r w:rsidR="00892522">
        <w:t>ы</w:t>
      </w:r>
      <w:r>
        <w:t xml:space="preserve"> совместно с научными, физкультурно-спортивными, организациями культуры и иными организациями. Сетевая форма реализации программ обеспечивает возможность освоения </w:t>
      </w:r>
      <w:r w:rsidR="007B044D">
        <w:t>обучающ</w:t>
      </w:r>
      <w:r>
        <w:t xml:space="preserve">имися </w:t>
      </w:r>
      <w:r w:rsidR="00772652">
        <w:t xml:space="preserve">программы </w:t>
      </w:r>
      <w:r>
        <w:t xml:space="preserve">с использованием ресурсов нескольких организаций, осуществляющих </w:t>
      </w:r>
      <w:r w:rsidR="00892522">
        <w:t>образовательную деятельность, в том числе иностранных.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Использование сетевой формы реализации </w:t>
      </w:r>
      <w:r w:rsidR="00772652">
        <w:t xml:space="preserve">программ </w:t>
      </w:r>
      <w:r>
        <w:t>осуществляется на основани</w:t>
      </w:r>
      <w:r w:rsidR="007A6E48">
        <w:t>и договора между организациями.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При реализации </w:t>
      </w:r>
      <w:r w:rsidR="00772652">
        <w:t xml:space="preserve">программ </w:t>
      </w:r>
      <w:r>
        <w:t>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дистанционные образовательные те</w:t>
      </w:r>
      <w:r w:rsidR="007A6E48">
        <w:t>хнологии, электронное обучение.</w:t>
      </w:r>
    </w:p>
    <w:p w:rsidR="00E35290" w:rsidRDefault="00DE2D62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>Пед</w:t>
      </w:r>
      <w:r w:rsidR="00DE6E50">
        <w:t xml:space="preserve">гог дополнительного образования, реализующий дополнительную общеразвивающую программу, обязан обеспечивать качество реализации </w:t>
      </w:r>
      <w:r w:rsidR="00772652">
        <w:t xml:space="preserve">программы </w:t>
      </w:r>
      <w:r w:rsidR="00DE6E50">
        <w:t xml:space="preserve">(курса, дисциплины, модуля), а также объективность контроля достижений </w:t>
      </w:r>
      <w:r w:rsidR="007B044D">
        <w:t>обучающ</w:t>
      </w:r>
      <w:r w:rsidR="007A6E48">
        <w:t>ихся.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lastRenderedPageBreak/>
        <w:t>В процессе образовательной деятельности по дополнительной общеразвивающей программе педагог ведет утвержденную в Учреждении документацию с обязательным соблюдением сроков, определенных норма</w:t>
      </w:r>
      <w:r w:rsidR="007A6E48">
        <w:t>тивными документами Учреждения.</w:t>
      </w:r>
    </w:p>
    <w:p w:rsidR="00E35290" w:rsidRPr="007A6E48" w:rsidRDefault="00DE6E50" w:rsidP="00DE2D62">
      <w:pPr>
        <w:pStyle w:val="a3"/>
        <w:numPr>
          <w:ilvl w:val="0"/>
          <w:numId w:val="31"/>
        </w:numPr>
        <w:spacing w:before="120" w:after="120" w:line="276" w:lineRule="auto"/>
        <w:ind w:left="568" w:right="0" w:hanging="284"/>
        <w:contextualSpacing w:val="0"/>
        <w:rPr>
          <w:b/>
        </w:rPr>
      </w:pPr>
      <w:r w:rsidRPr="007A6E48">
        <w:rPr>
          <w:b/>
        </w:rPr>
        <w:t xml:space="preserve">Порядок корректировки </w:t>
      </w:r>
      <w:r w:rsidR="007A6E48" w:rsidRPr="007A6E48">
        <w:rPr>
          <w:b/>
        </w:rPr>
        <w:t>программы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 xml:space="preserve">Дополнительные </w:t>
      </w:r>
      <w:r w:rsidR="007A6E48">
        <w:t>общеразвивающие программы при </w:t>
      </w:r>
      <w:r>
        <w:t>необходимости/на усмотрение педагога дополнительного образования или администрации Учреждения корректируются (об</w:t>
      </w:r>
      <w:r w:rsidR="007A6E48">
        <w:t>новляются) с учетом изменений в </w:t>
      </w:r>
      <w:r>
        <w:t>нормативно-законодательной базе, развития науки, техники, культуры, экономики,</w:t>
      </w:r>
      <w:r w:rsidR="007A6E48">
        <w:t xml:space="preserve"> технологий и социальной сферы.</w:t>
      </w:r>
    </w:p>
    <w:p w:rsidR="00E35290" w:rsidRDefault="00DE6E50" w:rsidP="00DE2D62">
      <w:pPr>
        <w:pStyle w:val="a3"/>
        <w:numPr>
          <w:ilvl w:val="1"/>
          <w:numId w:val="31"/>
        </w:numPr>
        <w:spacing w:after="0" w:line="276" w:lineRule="auto"/>
        <w:ind w:left="851" w:right="0" w:hanging="431"/>
        <w:contextualSpacing w:val="0"/>
      </w:pPr>
      <w:r>
        <w:t>Корректировка дополнительной общеобразовательной общеразвивающей программы осуществляется педагогом дополнительного образования, реализующим программу, ежегодно в ср</w:t>
      </w:r>
      <w:r w:rsidR="007A6E48">
        <w:t>оки, установленные Учреждением.</w:t>
      </w:r>
    </w:p>
    <w:p w:rsidR="00E35290" w:rsidRDefault="00DE6E50" w:rsidP="00DE2D62">
      <w:pPr>
        <w:spacing w:after="0" w:line="276" w:lineRule="auto"/>
        <w:ind w:right="0"/>
      </w:pPr>
      <w:r>
        <w:t>Обновлённая программа проходит внутреннюю экспертизу в установле</w:t>
      </w:r>
      <w:r w:rsidR="007A6E48">
        <w:t>нном данным Положением порядке.</w:t>
      </w:r>
    </w:p>
    <w:p w:rsidR="00495B62" w:rsidRDefault="00495B62">
      <w:pPr>
        <w:spacing w:after="31" w:line="249" w:lineRule="auto"/>
        <w:ind w:left="10" w:right="-8"/>
        <w:jc w:val="right"/>
      </w:pPr>
    </w:p>
    <w:p w:rsidR="00CC194F" w:rsidRDefault="00CC194F" w:rsidP="00CC194F">
      <w:pPr>
        <w:spacing w:after="31" w:line="249" w:lineRule="auto"/>
        <w:ind w:left="10" w:right="-8"/>
        <w:jc w:val="left"/>
      </w:pPr>
    </w:p>
    <w:p w:rsidR="009523AC" w:rsidRDefault="009523AC">
      <w:pPr>
        <w:spacing w:after="31" w:line="249" w:lineRule="auto"/>
        <w:ind w:left="10" w:right="-8"/>
        <w:jc w:val="right"/>
        <w:sectPr w:rsidR="009523AC" w:rsidSect="001078AF">
          <w:footerReference w:type="even" r:id="rId12"/>
          <w:footerReference w:type="default" r:id="rId13"/>
          <w:footerReference w:type="first" r:id="rId14"/>
          <w:pgSz w:w="11908" w:h="16836"/>
          <w:pgMar w:top="1134" w:right="851" w:bottom="1134" w:left="1134" w:header="720" w:footer="720" w:gutter="0"/>
          <w:cols w:space="720"/>
          <w:docGrid w:linePitch="326"/>
        </w:sectPr>
      </w:pPr>
    </w:p>
    <w:p w:rsidR="00E35290" w:rsidRDefault="00DE6E50">
      <w:pPr>
        <w:spacing w:after="31" w:line="249" w:lineRule="auto"/>
        <w:ind w:left="10" w:right="-8"/>
        <w:jc w:val="right"/>
      </w:pPr>
      <w:r>
        <w:lastRenderedPageBreak/>
        <w:t>Приложение 1</w:t>
      </w:r>
    </w:p>
    <w:p w:rsidR="00E35290" w:rsidRDefault="00DE6E50">
      <w:pPr>
        <w:spacing w:after="585" w:line="249" w:lineRule="auto"/>
        <w:ind w:left="10" w:right="-8"/>
        <w:jc w:val="right"/>
      </w:pPr>
      <w:r>
        <w:t xml:space="preserve">к Положению о </w:t>
      </w:r>
      <w:r w:rsidR="00772652">
        <w:t>ДООП</w:t>
      </w:r>
    </w:p>
    <w:p w:rsidR="00E35290" w:rsidRDefault="00FF6916">
      <w:pPr>
        <w:spacing w:after="5" w:line="269" w:lineRule="auto"/>
        <w:ind w:left="1012" w:right="1008"/>
        <w:jc w:val="center"/>
      </w:pPr>
      <w:r w:rsidRPr="004128F2">
        <w:rPr>
          <w:i/>
          <w:szCs w:val="24"/>
        </w:rPr>
        <w:t>Обра</w:t>
      </w:r>
      <w:r w:rsidR="00AB4C58">
        <w:rPr>
          <w:i/>
          <w:szCs w:val="24"/>
        </w:rPr>
        <w:t>зец оформления титульного листа</w:t>
      </w:r>
    </w:p>
    <w:p w:rsidR="00E35290" w:rsidRDefault="00E35290">
      <w:pPr>
        <w:spacing w:after="22" w:line="259" w:lineRule="auto"/>
        <w:ind w:left="0" w:right="0" w:firstLine="0"/>
        <w:jc w:val="left"/>
      </w:pPr>
    </w:p>
    <w:p w:rsidR="00495B62" w:rsidRPr="00D83668" w:rsidRDefault="00DE6E50" w:rsidP="00495B62">
      <w:pPr>
        <w:spacing w:after="5" w:line="269" w:lineRule="auto"/>
        <w:ind w:left="1012" w:right="890"/>
        <w:jc w:val="center"/>
        <w:rPr>
          <w:b/>
        </w:rPr>
      </w:pPr>
      <w:r w:rsidRPr="00D83668">
        <w:rPr>
          <w:b/>
        </w:rPr>
        <w:t>Государственное бюджетное общеобразовательное учреждение</w:t>
      </w:r>
    </w:p>
    <w:p w:rsidR="00E35290" w:rsidRPr="00D83668" w:rsidRDefault="00DE6E50" w:rsidP="00495B62">
      <w:pPr>
        <w:spacing w:after="5" w:line="269" w:lineRule="auto"/>
        <w:ind w:left="1012" w:right="890"/>
        <w:jc w:val="center"/>
        <w:rPr>
          <w:b/>
        </w:rPr>
      </w:pPr>
      <w:r w:rsidRPr="00D83668">
        <w:rPr>
          <w:b/>
        </w:rPr>
        <w:t>средняя общеобразовательная школа № 579</w:t>
      </w:r>
    </w:p>
    <w:p w:rsidR="00EE5E4F" w:rsidRPr="00D83668" w:rsidRDefault="00DE6E50" w:rsidP="00495B62">
      <w:pPr>
        <w:spacing w:after="5" w:line="269" w:lineRule="auto"/>
        <w:ind w:left="2211" w:right="2205"/>
        <w:jc w:val="center"/>
        <w:rPr>
          <w:b/>
        </w:rPr>
      </w:pPr>
      <w:r w:rsidRPr="00D83668">
        <w:rPr>
          <w:b/>
        </w:rPr>
        <w:t>Приморского района Санкт-Петербурга</w:t>
      </w:r>
    </w:p>
    <w:p w:rsidR="00495B62" w:rsidRPr="00D83668" w:rsidRDefault="00DE6E50" w:rsidP="00495B62">
      <w:pPr>
        <w:spacing w:after="5" w:line="269" w:lineRule="auto"/>
        <w:ind w:left="2211" w:right="2205"/>
        <w:jc w:val="center"/>
        <w:rPr>
          <w:b/>
        </w:rPr>
      </w:pPr>
      <w:r w:rsidRPr="00D83668">
        <w:rPr>
          <w:b/>
        </w:rPr>
        <w:t>структурное подразделение</w:t>
      </w:r>
    </w:p>
    <w:p w:rsidR="00E35290" w:rsidRPr="00D83668" w:rsidRDefault="00DE6E50" w:rsidP="00495B62">
      <w:pPr>
        <w:spacing w:after="5" w:line="269" w:lineRule="auto"/>
        <w:ind w:left="2211" w:right="2205"/>
        <w:jc w:val="center"/>
        <w:rPr>
          <w:b/>
        </w:rPr>
      </w:pPr>
      <w:r w:rsidRPr="00D83668">
        <w:rPr>
          <w:b/>
        </w:rPr>
        <w:t>Отделение до</w:t>
      </w:r>
      <w:r w:rsidR="00495B62" w:rsidRPr="00D83668">
        <w:rPr>
          <w:b/>
        </w:rPr>
        <w:t>полнительного образования детей</w:t>
      </w:r>
    </w:p>
    <w:p w:rsidR="00495B62" w:rsidRDefault="00495B62" w:rsidP="00495B62">
      <w:pPr>
        <w:spacing w:after="5" w:line="269" w:lineRule="auto"/>
        <w:ind w:left="2211" w:right="2205"/>
        <w:jc w:val="center"/>
      </w:pPr>
    </w:p>
    <w:p w:rsidR="00E35290" w:rsidRDefault="00E35290" w:rsidP="00495B62">
      <w:pPr>
        <w:spacing w:after="0" w:line="259" w:lineRule="auto"/>
        <w:ind w:left="52" w:right="0" w:firstLine="0"/>
        <w:jc w:val="center"/>
      </w:pPr>
    </w:p>
    <w:tbl>
      <w:tblPr>
        <w:tblW w:w="956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749"/>
      </w:tblGrid>
      <w:tr w:rsidR="00EE5E4F" w:rsidRPr="00772E8F" w:rsidTr="00EE5E4F">
        <w:trPr>
          <w:jc w:val="center"/>
        </w:trPr>
        <w:tc>
          <w:tcPr>
            <w:tcW w:w="4820" w:type="dxa"/>
            <w:hideMark/>
          </w:tcPr>
          <w:p w:rsidR="00EE5E4F" w:rsidRPr="00772E8F" w:rsidRDefault="00EE5E4F" w:rsidP="00EE5E4F">
            <w:pPr>
              <w:spacing w:after="12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ПРИНЯТО</w:t>
            </w:r>
          </w:p>
          <w:p w:rsidR="00EE5E4F" w:rsidRPr="00772E8F" w:rsidRDefault="00EE5E4F" w:rsidP="00EE5E4F">
            <w:pPr>
              <w:spacing w:after="20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Педагогическим советом.</w:t>
            </w:r>
          </w:p>
          <w:p w:rsidR="00EE5E4F" w:rsidRPr="00772E8F" w:rsidRDefault="00EE5E4F" w:rsidP="00EE5E4F">
            <w:pPr>
              <w:spacing w:before="480" w:after="200" w:line="36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Протокол от «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__________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г. № </w:t>
            </w:r>
            <w:r w:rsidR="00953E31">
              <w:rPr>
                <w:rFonts w:eastAsia="Calibri"/>
                <w:color w:val="auto"/>
                <w:sz w:val="22"/>
                <w:szCs w:val="24"/>
                <w:lang w:eastAsia="en-US"/>
              </w:rPr>
              <w:t>_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</w:t>
            </w:r>
          </w:p>
        </w:tc>
        <w:tc>
          <w:tcPr>
            <w:tcW w:w="4749" w:type="dxa"/>
          </w:tcPr>
          <w:p w:rsidR="00EE5E4F" w:rsidRPr="00772E8F" w:rsidRDefault="00EE5E4F" w:rsidP="00EE5E4F">
            <w:pPr>
              <w:spacing w:after="12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УТВЕРЖДАЮ</w:t>
            </w:r>
          </w:p>
          <w:p w:rsidR="00EE5E4F" w:rsidRPr="00772E8F" w:rsidRDefault="00EE5E4F" w:rsidP="00EE5E4F">
            <w:pPr>
              <w:spacing w:after="200" w:line="36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Приказ от «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__________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20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 xml:space="preserve"> г. № </w:t>
            </w:r>
            <w:r>
              <w:rPr>
                <w:rFonts w:eastAsia="Calibri"/>
                <w:color w:val="auto"/>
                <w:sz w:val="22"/>
                <w:szCs w:val="24"/>
                <w:lang w:eastAsia="en-US"/>
              </w:rPr>
              <w:t>______</w:t>
            </w: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.</w:t>
            </w:r>
          </w:p>
          <w:p w:rsidR="00EE5E4F" w:rsidRPr="00772E8F" w:rsidRDefault="00EE5E4F" w:rsidP="00EE5E4F">
            <w:pPr>
              <w:spacing w:before="480" w:after="200" w:line="36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  <w:r w:rsidRPr="00772E8F">
              <w:rPr>
                <w:rFonts w:eastAsia="Calibri"/>
                <w:color w:val="auto"/>
                <w:sz w:val="22"/>
                <w:szCs w:val="24"/>
                <w:lang w:eastAsia="en-US"/>
              </w:rPr>
              <w:t>Директор ____________ Г.Е. Махотина</w:t>
            </w:r>
          </w:p>
          <w:p w:rsidR="00EE5E4F" w:rsidRPr="00772E8F" w:rsidRDefault="00EE5E4F" w:rsidP="00EE5E4F">
            <w:pPr>
              <w:spacing w:after="200" w:line="360" w:lineRule="auto"/>
              <w:ind w:left="0" w:right="0" w:firstLine="0"/>
              <w:contextualSpacing/>
              <w:jc w:val="right"/>
              <w:rPr>
                <w:rFonts w:eastAsia="Calibri"/>
                <w:color w:val="auto"/>
                <w:sz w:val="22"/>
                <w:szCs w:val="24"/>
                <w:lang w:eastAsia="en-US"/>
              </w:rPr>
            </w:pPr>
          </w:p>
        </w:tc>
      </w:tr>
    </w:tbl>
    <w:p w:rsidR="00EE5E4F" w:rsidRDefault="00EE5E4F" w:rsidP="00495B62">
      <w:pPr>
        <w:spacing w:after="0" w:line="259" w:lineRule="auto"/>
        <w:ind w:left="52" w:right="0" w:firstLine="0"/>
        <w:jc w:val="center"/>
      </w:pPr>
    </w:p>
    <w:p w:rsidR="00EE5E4F" w:rsidRDefault="00EE5E4F" w:rsidP="00495B62">
      <w:pPr>
        <w:spacing w:after="0" w:line="259" w:lineRule="auto"/>
        <w:ind w:left="52" w:right="0" w:firstLine="0"/>
        <w:jc w:val="center"/>
      </w:pPr>
    </w:p>
    <w:p w:rsidR="00EE5E4F" w:rsidRDefault="00EE5E4F" w:rsidP="00495B62">
      <w:pPr>
        <w:spacing w:after="0" w:line="259" w:lineRule="auto"/>
        <w:ind w:left="0" w:right="0" w:firstLine="0"/>
        <w:jc w:val="center"/>
      </w:pPr>
    </w:p>
    <w:p w:rsidR="00EE5E4F" w:rsidRDefault="00EE5E4F" w:rsidP="00495B62">
      <w:pPr>
        <w:spacing w:after="0" w:line="259" w:lineRule="auto"/>
        <w:ind w:left="0" w:right="0" w:firstLine="0"/>
        <w:jc w:val="center"/>
      </w:pPr>
    </w:p>
    <w:p w:rsidR="00495B62" w:rsidRDefault="00495B62" w:rsidP="00495B62">
      <w:pPr>
        <w:spacing w:after="0" w:line="259" w:lineRule="auto"/>
        <w:ind w:left="0" w:right="0" w:firstLine="0"/>
        <w:jc w:val="center"/>
      </w:pPr>
    </w:p>
    <w:p w:rsidR="00EE5E4F" w:rsidRPr="00A80EDF" w:rsidRDefault="00EE5E4F" w:rsidP="00D3683D">
      <w:pPr>
        <w:spacing w:after="0" w:line="360" w:lineRule="auto"/>
        <w:ind w:left="0" w:right="0" w:firstLine="0"/>
        <w:jc w:val="center"/>
        <w:rPr>
          <w:szCs w:val="24"/>
        </w:rPr>
      </w:pPr>
      <w:r w:rsidRPr="00A80EDF">
        <w:rPr>
          <w:b/>
          <w:szCs w:val="24"/>
        </w:rPr>
        <w:t>Дополнительная общеразвивающая программа</w:t>
      </w:r>
    </w:p>
    <w:p w:rsidR="00833D26" w:rsidRPr="00833D26" w:rsidRDefault="00833D26" w:rsidP="00D3683D">
      <w:pPr>
        <w:pStyle w:val="1"/>
        <w:spacing w:after="0" w:line="360" w:lineRule="auto"/>
        <w:ind w:left="0" w:right="8" w:firstLine="0"/>
        <w:jc w:val="center"/>
        <w:rPr>
          <w:b w:val="0"/>
          <w:szCs w:val="24"/>
        </w:rPr>
      </w:pPr>
      <w:r w:rsidRPr="00833D26">
        <w:rPr>
          <w:b w:val="0"/>
          <w:szCs w:val="24"/>
        </w:rPr>
        <w:t>объединения</w:t>
      </w:r>
    </w:p>
    <w:p w:rsidR="00EE5E4F" w:rsidRPr="00A80EDF" w:rsidRDefault="00EE5E4F" w:rsidP="00953E31">
      <w:pPr>
        <w:pStyle w:val="1"/>
        <w:spacing w:before="120" w:after="120" w:line="360" w:lineRule="auto"/>
        <w:ind w:left="0" w:right="8" w:firstLine="0"/>
        <w:jc w:val="center"/>
        <w:rPr>
          <w:szCs w:val="24"/>
        </w:rPr>
      </w:pPr>
      <w:r w:rsidRPr="00A80EDF">
        <w:rPr>
          <w:szCs w:val="24"/>
        </w:rPr>
        <w:t>«</w:t>
      </w:r>
      <w:r w:rsidR="00953E31" w:rsidRPr="00A80EDF">
        <w:rPr>
          <w:szCs w:val="24"/>
        </w:rPr>
        <w:t xml:space="preserve">НАЗВАНИЕ </w:t>
      </w:r>
      <w:r w:rsidR="00953E31">
        <w:rPr>
          <w:szCs w:val="24"/>
        </w:rPr>
        <w:t>ОБЪЕДИНЕНИЯ</w:t>
      </w:r>
      <w:r w:rsidRPr="00A80EDF">
        <w:rPr>
          <w:szCs w:val="24"/>
        </w:rPr>
        <w:t>»</w:t>
      </w:r>
    </w:p>
    <w:p w:rsidR="00EE5E4F" w:rsidRPr="00A80EDF" w:rsidRDefault="00EE5E4F" w:rsidP="00D3683D">
      <w:pPr>
        <w:spacing w:after="0" w:line="360" w:lineRule="auto"/>
        <w:ind w:left="0" w:right="0" w:firstLine="0"/>
        <w:jc w:val="center"/>
        <w:rPr>
          <w:szCs w:val="24"/>
        </w:rPr>
      </w:pPr>
      <w:r w:rsidRPr="00A80EDF">
        <w:rPr>
          <w:szCs w:val="24"/>
        </w:rPr>
        <w:t xml:space="preserve">Возраст </w:t>
      </w:r>
      <w:r>
        <w:rPr>
          <w:szCs w:val="24"/>
        </w:rPr>
        <w:t>об</w:t>
      </w:r>
      <w:r w:rsidRPr="00A80EDF">
        <w:rPr>
          <w:szCs w:val="24"/>
        </w:rPr>
        <w:t>уча</w:t>
      </w:r>
      <w:r>
        <w:rPr>
          <w:szCs w:val="24"/>
        </w:rPr>
        <w:t>ю</w:t>
      </w:r>
      <w:r w:rsidRPr="00A80EDF">
        <w:rPr>
          <w:szCs w:val="24"/>
        </w:rPr>
        <w:t>щихся:</w:t>
      </w:r>
      <w:r>
        <w:rPr>
          <w:szCs w:val="24"/>
        </w:rPr>
        <w:t xml:space="preserve"> ___________</w:t>
      </w:r>
      <w:r w:rsidRPr="00A80EDF">
        <w:rPr>
          <w:szCs w:val="24"/>
        </w:rPr>
        <w:t xml:space="preserve"> лет</w:t>
      </w:r>
    </w:p>
    <w:p w:rsidR="00E35290" w:rsidRDefault="00EE5E4F" w:rsidP="00D3683D">
      <w:pPr>
        <w:spacing w:after="0" w:line="360" w:lineRule="auto"/>
        <w:ind w:left="2509" w:right="2519" w:firstLine="0"/>
        <w:jc w:val="center"/>
      </w:pPr>
      <w:r w:rsidRPr="00A80EDF">
        <w:rPr>
          <w:szCs w:val="24"/>
        </w:rPr>
        <w:t>Срок реализации программы:</w:t>
      </w:r>
      <w:r>
        <w:rPr>
          <w:szCs w:val="24"/>
        </w:rPr>
        <w:t xml:space="preserve"> __________</w:t>
      </w:r>
    </w:p>
    <w:p w:rsidR="00E35290" w:rsidRDefault="00E35290">
      <w:pPr>
        <w:spacing w:after="0" w:line="259" w:lineRule="auto"/>
        <w:ind w:left="62" w:right="0" w:firstLine="0"/>
        <w:jc w:val="center"/>
      </w:pPr>
    </w:p>
    <w:p w:rsidR="00E35290" w:rsidRDefault="00E35290" w:rsidP="00495B62">
      <w:pPr>
        <w:spacing w:after="0" w:line="259" w:lineRule="auto"/>
        <w:ind w:left="0" w:right="0" w:firstLine="0"/>
        <w:jc w:val="left"/>
        <w:rPr>
          <w:sz w:val="28"/>
        </w:rPr>
      </w:pPr>
    </w:p>
    <w:p w:rsidR="00495B62" w:rsidRDefault="00495B62" w:rsidP="00495B62">
      <w:pPr>
        <w:spacing w:after="0" w:line="259" w:lineRule="auto"/>
        <w:ind w:left="0" w:right="0" w:firstLine="0"/>
        <w:jc w:val="left"/>
      </w:pPr>
    </w:p>
    <w:p w:rsidR="00E35290" w:rsidRDefault="00E35290">
      <w:pPr>
        <w:spacing w:after="0" w:line="259" w:lineRule="auto"/>
        <w:ind w:left="0" w:right="0" w:firstLine="0"/>
        <w:jc w:val="left"/>
      </w:pPr>
    </w:p>
    <w:p w:rsidR="00E35290" w:rsidRDefault="00DE6E50" w:rsidP="00EE5E4F">
      <w:pPr>
        <w:spacing w:after="31" w:line="276" w:lineRule="auto"/>
        <w:ind w:left="10" w:right="-8"/>
        <w:jc w:val="right"/>
      </w:pPr>
      <w:r>
        <w:t xml:space="preserve">Разработчик: </w:t>
      </w:r>
    </w:p>
    <w:p w:rsidR="00E35290" w:rsidRDefault="00DE6E50" w:rsidP="00EE5E4F">
      <w:pPr>
        <w:spacing w:after="31" w:line="276" w:lineRule="auto"/>
        <w:ind w:left="10" w:right="-8"/>
        <w:jc w:val="right"/>
      </w:pPr>
      <w:r>
        <w:t>Ф</w:t>
      </w:r>
      <w:r w:rsidR="00EE5E4F">
        <w:t>.</w:t>
      </w:r>
      <w:r>
        <w:t>И</w:t>
      </w:r>
      <w:r w:rsidR="00EE5E4F">
        <w:t>.</w:t>
      </w:r>
      <w:r>
        <w:t>О</w:t>
      </w:r>
      <w:r w:rsidR="00EE5E4F">
        <w:t>.</w:t>
      </w:r>
    </w:p>
    <w:p w:rsidR="00E35290" w:rsidRDefault="00DE6E50" w:rsidP="00EE5E4F">
      <w:pPr>
        <w:spacing w:after="31" w:line="276" w:lineRule="auto"/>
        <w:ind w:left="10" w:right="-8"/>
        <w:jc w:val="right"/>
      </w:pPr>
      <w:r>
        <w:t>Педа</w:t>
      </w:r>
      <w:r w:rsidR="00EE5E4F">
        <w:t>гог дополнительного образования</w:t>
      </w:r>
    </w:p>
    <w:p w:rsidR="00E35290" w:rsidRDefault="00E35290">
      <w:pPr>
        <w:spacing w:after="0" w:line="259" w:lineRule="auto"/>
        <w:ind w:left="0" w:right="0" w:firstLine="0"/>
        <w:jc w:val="left"/>
      </w:pPr>
    </w:p>
    <w:p w:rsidR="00E35290" w:rsidRDefault="00E35290">
      <w:pPr>
        <w:spacing w:after="0" w:line="259" w:lineRule="auto"/>
        <w:ind w:left="0" w:right="0" w:firstLine="0"/>
        <w:jc w:val="left"/>
      </w:pPr>
    </w:p>
    <w:p w:rsidR="00E35290" w:rsidRDefault="00E35290">
      <w:pPr>
        <w:spacing w:after="0" w:line="259" w:lineRule="auto"/>
        <w:ind w:left="0" w:right="0" w:firstLine="0"/>
        <w:jc w:val="left"/>
      </w:pPr>
    </w:p>
    <w:p w:rsidR="00E35290" w:rsidRDefault="00E35290">
      <w:pPr>
        <w:spacing w:after="0" w:line="259" w:lineRule="auto"/>
        <w:ind w:left="0" w:right="0" w:firstLine="0"/>
        <w:jc w:val="left"/>
      </w:pPr>
    </w:p>
    <w:p w:rsidR="00E35290" w:rsidRDefault="00E35290">
      <w:pPr>
        <w:spacing w:after="0" w:line="259" w:lineRule="auto"/>
        <w:ind w:left="0" w:right="0" w:firstLine="0"/>
        <w:jc w:val="left"/>
      </w:pPr>
    </w:p>
    <w:p w:rsidR="00D3683D" w:rsidRDefault="00054F41" w:rsidP="00D3683D">
      <w:pPr>
        <w:spacing w:after="0" w:line="269" w:lineRule="auto"/>
        <w:ind w:left="3563" w:right="3501"/>
        <w:jc w:val="center"/>
      </w:pPr>
      <w:r>
        <w:t>Санкт-Петербург 20</w:t>
      </w:r>
      <w:r w:rsidR="00DE2D62">
        <w:t>22</w:t>
      </w:r>
    </w:p>
    <w:p w:rsidR="00054F41" w:rsidRDefault="00054F41" w:rsidP="00D3683D">
      <w:pPr>
        <w:spacing w:after="612" w:line="269" w:lineRule="auto"/>
        <w:ind w:left="3563" w:right="3501"/>
        <w:jc w:val="center"/>
      </w:pPr>
      <w:r>
        <w:br w:type="page"/>
      </w:r>
    </w:p>
    <w:p w:rsidR="00495B62" w:rsidRDefault="00495B62" w:rsidP="00495B62">
      <w:pPr>
        <w:spacing w:after="31" w:line="249" w:lineRule="auto"/>
        <w:ind w:left="10" w:right="-8"/>
        <w:jc w:val="right"/>
      </w:pPr>
      <w:r>
        <w:lastRenderedPageBreak/>
        <w:t>Приложение 2</w:t>
      </w:r>
    </w:p>
    <w:p w:rsidR="00495B62" w:rsidRDefault="00495B62" w:rsidP="00495B62">
      <w:pPr>
        <w:spacing w:after="585" w:line="249" w:lineRule="auto"/>
        <w:ind w:left="10" w:right="-8"/>
        <w:jc w:val="right"/>
      </w:pPr>
      <w:r>
        <w:t xml:space="preserve">к Положению о </w:t>
      </w:r>
      <w:r w:rsidR="00DE2D62">
        <w:t>Д</w:t>
      </w:r>
      <w:r w:rsidR="00CC194F">
        <w:t>ОП</w:t>
      </w:r>
    </w:p>
    <w:p w:rsidR="00E35290" w:rsidRDefault="00DE6E50" w:rsidP="00054F41">
      <w:pPr>
        <w:pStyle w:val="2"/>
        <w:tabs>
          <w:tab w:val="center" w:pos="3286"/>
          <w:tab w:val="center" w:pos="4618"/>
          <w:tab w:val="center" w:pos="6096"/>
        </w:tabs>
        <w:ind w:left="0" w:firstLine="0"/>
        <w:jc w:val="center"/>
      </w:pPr>
      <w:r>
        <w:t>Учебный план</w:t>
      </w:r>
      <w:r w:rsidR="00054F41">
        <w:t xml:space="preserve"> ____</w:t>
      </w:r>
      <w:r w:rsidR="00D3683D">
        <w:t>____________</w:t>
      </w:r>
      <w:r w:rsidR="00054F41">
        <w:t xml:space="preserve">____ </w:t>
      </w:r>
      <w:r>
        <w:t>года обучения</w:t>
      </w:r>
    </w:p>
    <w:p w:rsidR="00E35290" w:rsidRDefault="00DE6E50">
      <w:pPr>
        <w:spacing w:after="0" w:line="259" w:lineRule="auto"/>
        <w:ind w:left="467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02" w:type="dxa"/>
        <w:tblInd w:w="-108" w:type="dxa"/>
        <w:tblCellMar>
          <w:top w:w="5" w:type="dxa"/>
          <w:left w:w="116" w:type="dxa"/>
          <w:right w:w="56" w:type="dxa"/>
        </w:tblCellMar>
        <w:tblLook w:val="04A0" w:firstRow="1" w:lastRow="0" w:firstColumn="1" w:lastColumn="0" w:noHBand="0" w:noVBand="1"/>
      </w:tblPr>
      <w:tblGrid>
        <w:gridCol w:w="791"/>
        <w:gridCol w:w="2445"/>
        <w:gridCol w:w="828"/>
        <w:gridCol w:w="993"/>
        <w:gridCol w:w="1277"/>
        <w:gridCol w:w="3368"/>
      </w:tblGrid>
      <w:tr w:rsidR="00E35290" w:rsidTr="00D3683D">
        <w:trPr>
          <w:trHeight w:val="328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№</w:t>
            </w:r>
            <w:r w:rsidR="00D3683D">
              <w:rPr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4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Название раздела, темы</w:t>
            </w:r>
          </w:p>
        </w:tc>
        <w:tc>
          <w:tcPr>
            <w:tcW w:w="30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3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Формы контроля</w:t>
            </w:r>
          </w:p>
        </w:tc>
      </w:tr>
      <w:tr w:rsidR="00E35290" w:rsidTr="00D3683D">
        <w:trPr>
          <w:trHeight w:val="284"/>
        </w:trPr>
        <w:tc>
          <w:tcPr>
            <w:tcW w:w="79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теория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E35290" w:rsidTr="00D3683D">
        <w:trPr>
          <w:trHeight w:val="288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Default="00E35290" w:rsidP="00D3683D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250" w:right="0" w:hanging="218"/>
              <w:jc w:val="center"/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2D62" w:rsidP="00D3683D">
            <w:pPr>
              <w:spacing w:after="0" w:line="276" w:lineRule="auto"/>
              <w:ind w:left="0" w:right="0" w:firstLine="0"/>
              <w:jc w:val="center"/>
            </w:pPr>
            <w:r>
              <w:t xml:space="preserve">Инструктаж по ОТ. </w:t>
            </w:r>
            <w:r w:rsidR="00DE6E50">
              <w:t>В</w:t>
            </w:r>
            <w:r w:rsidR="00D3683D">
              <w:t>водное занятие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35290" w:rsidTr="00D3683D">
        <w:trPr>
          <w:trHeight w:val="284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250" w:right="0" w:hanging="218"/>
              <w:jc w:val="center"/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35290" w:rsidTr="00D3683D">
        <w:trPr>
          <w:trHeight w:val="288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250" w:right="0" w:hanging="218"/>
              <w:jc w:val="center"/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35290" w:rsidTr="00D3683D">
        <w:trPr>
          <w:trHeight w:val="284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250" w:right="0" w:hanging="218"/>
              <w:jc w:val="center"/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</w:tr>
      <w:tr w:rsidR="00E35290" w:rsidTr="00D3683D">
        <w:trPr>
          <w:trHeight w:val="560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pStyle w:val="a3"/>
              <w:numPr>
                <w:ilvl w:val="0"/>
                <w:numId w:val="28"/>
              </w:numPr>
              <w:spacing w:after="0" w:line="276" w:lineRule="auto"/>
              <w:ind w:left="250" w:right="0" w:hanging="218"/>
              <w:jc w:val="center"/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D3683D">
            <w:pPr>
              <w:spacing w:after="0" w:line="276" w:lineRule="auto"/>
              <w:ind w:left="0" w:right="0" w:firstLine="0"/>
              <w:jc w:val="center"/>
            </w:pPr>
            <w:r>
              <w:t>К</w:t>
            </w:r>
            <w:r w:rsidR="00D3683D">
              <w:t>онтрольное или итоговое занятие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E35290" w:rsidP="00D3683D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:rsidR="00495B62" w:rsidRDefault="00495B62" w:rsidP="00495B62">
      <w:pPr>
        <w:spacing w:after="0" w:line="259" w:lineRule="auto"/>
        <w:ind w:left="4678" w:right="0" w:firstLine="0"/>
        <w:jc w:val="left"/>
      </w:pPr>
    </w:p>
    <w:p w:rsidR="00495B62" w:rsidRDefault="00495B62" w:rsidP="00495B62">
      <w:pPr>
        <w:spacing w:after="0" w:line="259" w:lineRule="auto"/>
        <w:ind w:left="4678" w:right="0" w:firstLine="0"/>
        <w:jc w:val="left"/>
      </w:pPr>
    </w:p>
    <w:p w:rsidR="00495B62" w:rsidRDefault="00495B62" w:rsidP="00495B62">
      <w:pPr>
        <w:spacing w:after="0" w:line="259" w:lineRule="auto"/>
        <w:ind w:left="4678" w:right="0" w:firstLine="0"/>
        <w:jc w:val="left"/>
      </w:pPr>
    </w:p>
    <w:p w:rsidR="00495B62" w:rsidRDefault="00495B62" w:rsidP="00F511C6">
      <w:pPr>
        <w:spacing w:after="0" w:line="276" w:lineRule="auto"/>
        <w:ind w:left="0" w:right="0" w:firstLine="0"/>
        <w:jc w:val="right"/>
      </w:pPr>
      <w:r>
        <w:t>Пр</w:t>
      </w:r>
      <w:r w:rsidR="00DE6E50">
        <w:t>иложение 3</w:t>
      </w:r>
    </w:p>
    <w:p w:rsidR="00E35290" w:rsidRDefault="00DE6E50" w:rsidP="00F511C6">
      <w:pPr>
        <w:spacing w:after="240" w:line="276" w:lineRule="auto"/>
        <w:ind w:left="0" w:right="0" w:firstLine="0"/>
        <w:jc w:val="right"/>
      </w:pPr>
      <w:r>
        <w:t xml:space="preserve"> к Положению о </w:t>
      </w:r>
      <w:r w:rsidR="00DE2D62">
        <w:t>Д</w:t>
      </w:r>
      <w:r w:rsidR="00CC194F">
        <w:t>ОП</w:t>
      </w:r>
    </w:p>
    <w:p w:rsidR="00D3683D" w:rsidRDefault="00D3683D">
      <w:pPr>
        <w:spacing w:after="0"/>
        <w:ind w:left="2071" w:right="0"/>
      </w:pPr>
    </w:p>
    <w:p w:rsidR="00E35290" w:rsidRDefault="00DE6E50" w:rsidP="00F511C6">
      <w:pPr>
        <w:spacing w:after="0"/>
        <w:ind w:left="0" w:right="0"/>
        <w:jc w:val="center"/>
      </w:pPr>
      <w:r>
        <w:t>Образец заполнен</w:t>
      </w:r>
      <w:r w:rsidR="00D3683D">
        <w:t>ия календарного учебный графика</w:t>
      </w:r>
    </w:p>
    <w:p w:rsidR="00E35290" w:rsidRDefault="00E35290">
      <w:pPr>
        <w:spacing w:after="0" w:line="259" w:lineRule="auto"/>
        <w:ind w:left="4678" w:right="0" w:firstLine="0"/>
        <w:jc w:val="left"/>
      </w:pPr>
    </w:p>
    <w:p w:rsidR="00E35290" w:rsidRPr="00495B62" w:rsidRDefault="00DE6E50" w:rsidP="00F511C6">
      <w:pPr>
        <w:spacing w:after="26" w:line="259" w:lineRule="auto"/>
        <w:ind w:left="0" w:right="0"/>
        <w:jc w:val="center"/>
        <w:rPr>
          <w:b/>
        </w:rPr>
      </w:pPr>
      <w:r w:rsidRPr="00495B62">
        <w:rPr>
          <w:b/>
        </w:rPr>
        <w:t>Календарный учебный график</w:t>
      </w:r>
    </w:p>
    <w:p w:rsidR="00E35290" w:rsidRDefault="00E35290">
      <w:pPr>
        <w:spacing w:after="0" w:line="259" w:lineRule="auto"/>
        <w:ind w:left="4678" w:right="0" w:firstLine="0"/>
        <w:jc w:val="left"/>
      </w:pPr>
    </w:p>
    <w:tbl>
      <w:tblPr>
        <w:tblStyle w:val="TableGrid"/>
        <w:tblW w:w="9575" w:type="dxa"/>
        <w:jc w:val="center"/>
        <w:tblInd w:w="0" w:type="dxa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45"/>
        <w:gridCol w:w="1485"/>
        <w:gridCol w:w="1488"/>
        <w:gridCol w:w="1497"/>
        <w:gridCol w:w="1760"/>
        <w:gridCol w:w="1900"/>
      </w:tblGrid>
      <w:tr w:rsidR="00E35290" w:rsidTr="00F511C6">
        <w:trPr>
          <w:trHeight w:val="1116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Год обучения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>Дата начала</w:t>
            </w:r>
            <w:r w:rsidR="00F511C6">
              <w:rPr>
                <w:b/>
              </w:rPr>
              <w:t xml:space="preserve"> </w:t>
            </w:r>
            <w:r>
              <w:rPr>
                <w:b/>
              </w:rPr>
              <w:t>освоения программы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0" w:firstLine="67"/>
              <w:jc w:val="center"/>
            </w:pPr>
            <w:r>
              <w:rPr>
                <w:b/>
              </w:rPr>
              <w:t>Дата окончания освоения программы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11" w:right="0" w:hanging="11"/>
              <w:jc w:val="center"/>
            </w:pPr>
            <w:r>
              <w:rPr>
                <w:b/>
              </w:rPr>
              <w:t>Количество учебных недель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6" w:right="3" w:hanging="3"/>
              <w:jc w:val="center"/>
            </w:pPr>
            <w:r>
              <w:rPr>
                <w:b/>
              </w:rPr>
              <w:t>Количество учебных часов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>Режим занятий</w:t>
            </w:r>
          </w:p>
        </w:tc>
      </w:tr>
      <w:tr w:rsidR="00E35290" w:rsidTr="00F511C6">
        <w:trPr>
          <w:trHeight w:val="560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60" w:firstLine="0"/>
              <w:jc w:val="center"/>
            </w:pPr>
            <w:r>
              <w:t>первый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75377E" w:rsidP="00F511C6">
            <w:pPr>
              <w:spacing w:after="0" w:line="259" w:lineRule="auto"/>
              <w:ind w:left="88" w:right="0" w:firstLine="0"/>
              <w:jc w:val="center"/>
            </w:pPr>
            <w:r>
              <w:t>1</w:t>
            </w:r>
            <w:r w:rsidR="00DE6E50">
              <w:t xml:space="preserve"> сентября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75377E" w:rsidP="00F511C6">
            <w:pPr>
              <w:spacing w:after="0" w:line="259" w:lineRule="auto"/>
              <w:ind w:left="0" w:right="54" w:firstLine="0"/>
              <w:jc w:val="center"/>
            </w:pPr>
            <w:r>
              <w:t>31</w:t>
            </w:r>
            <w:r w:rsidR="00DE6E50">
              <w:t xml:space="preserve"> мая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61" w:firstLine="0"/>
              <w:jc w:val="center"/>
            </w:pPr>
            <w:r>
              <w:t>36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60" w:firstLine="0"/>
              <w:jc w:val="center"/>
            </w:pPr>
            <w:r>
              <w:t>36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75377E">
            <w:pPr>
              <w:spacing w:after="20" w:line="259" w:lineRule="auto"/>
              <w:ind w:left="0" w:right="64" w:firstLine="0"/>
              <w:jc w:val="center"/>
            </w:pPr>
            <w:r>
              <w:t>один раз в</w:t>
            </w:r>
            <w:r w:rsidR="0075377E">
              <w:t> </w:t>
            </w:r>
            <w:r>
              <w:t>неделю</w:t>
            </w:r>
          </w:p>
        </w:tc>
      </w:tr>
      <w:tr w:rsidR="00E35290" w:rsidTr="00F511C6">
        <w:trPr>
          <w:trHeight w:val="561"/>
          <w:jc w:val="center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64" w:firstLine="0"/>
              <w:jc w:val="center"/>
            </w:pPr>
            <w:r>
              <w:t>второй</w:t>
            </w:r>
          </w:p>
        </w:tc>
        <w:tc>
          <w:tcPr>
            <w:tcW w:w="1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75377E" w:rsidP="00F511C6">
            <w:pPr>
              <w:spacing w:after="0" w:line="259" w:lineRule="auto"/>
              <w:ind w:left="88" w:right="0" w:firstLine="0"/>
              <w:jc w:val="center"/>
            </w:pPr>
            <w:r>
              <w:t>1</w:t>
            </w:r>
            <w:r w:rsidR="00DE6E50">
              <w:t xml:space="preserve"> сентября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75377E" w:rsidP="00F511C6">
            <w:pPr>
              <w:spacing w:after="0" w:line="259" w:lineRule="auto"/>
              <w:ind w:left="0" w:right="54" w:firstLine="0"/>
              <w:jc w:val="center"/>
            </w:pPr>
            <w:r>
              <w:t>31</w:t>
            </w:r>
            <w:r w:rsidR="00DE6E50">
              <w:t xml:space="preserve"> мая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61" w:firstLine="0"/>
              <w:jc w:val="center"/>
            </w:pPr>
            <w:r>
              <w:t>36</w:t>
            </w:r>
          </w:p>
        </w:tc>
        <w:tc>
          <w:tcPr>
            <w:tcW w:w="1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F511C6">
            <w:pPr>
              <w:spacing w:after="0" w:line="259" w:lineRule="auto"/>
              <w:ind w:left="0" w:right="60" w:firstLine="0"/>
              <w:jc w:val="center"/>
            </w:pPr>
            <w:r>
              <w:t>144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Default="00DE6E50" w:rsidP="0075377E">
            <w:pPr>
              <w:spacing w:after="20" w:line="259" w:lineRule="auto"/>
              <w:ind w:left="0" w:right="60" w:firstLine="0"/>
              <w:jc w:val="center"/>
            </w:pPr>
            <w:r>
              <w:t>два раза в</w:t>
            </w:r>
            <w:r w:rsidR="0075377E">
              <w:t> </w:t>
            </w:r>
            <w:r>
              <w:t>неделю</w:t>
            </w:r>
          </w:p>
        </w:tc>
      </w:tr>
    </w:tbl>
    <w:p w:rsidR="00E35290" w:rsidRDefault="00E35290"/>
    <w:p w:rsidR="00495B62" w:rsidRDefault="00495B62"/>
    <w:p w:rsidR="00F511C6" w:rsidRDefault="00F511C6">
      <w:pPr>
        <w:spacing w:after="160" w:line="259" w:lineRule="auto"/>
        <w:ind w:left="0" w:right="0" w:firstLine="0"/>
        <w:jc w:val="left"/>
      </w:pPr>
      <w:r>
        <w:br w:type="page"/>
      </w:r>
    </w:p>
    <w:p w:rsidR="00495B62" w:rsidRDefault="00495B62" w:rsidP="00495B62">
      <w:pPr>
        <w:spacing w:after="31" w:line="249" w:lineRule="auto"/>
        <w:ind w:left="10" w:right="-8"/>
        <w:jc w:val="right"/>
      </w:pPr>
      <w:r>
        <w:lastRenderedPageBreak/>
        <w:t>Приложение 4</w:t>
      </w:r>
    </w:p>
    <w:p w:rsidR="00495B62" w:rsidRDefault="00495B62" w:rsidP="00495B62">
      <w:pPr>
        <w:spacing w:after="585" w:line="249" w:lineRule="auto"/>
        <w:ind w:left="10" w:right="-8"/>
        <w:jc w:val="right"/>
      </w:pPr>
      <w:r>
        <w:t xml:space="preserve">к Положению о </w:t>
      </w:r>
      <w:r w:rsidR="00DE2D62">
        <w:t>ДО</w:t>
      </w:r>
      <w:r w:rsidR="00CC194F">
        <w:t>П</w:t>
      </w:r>
    </w:p>
    <w:p w:rsidR="00E35290" w:rsidRDefault="00DE6E50" w:rsidP="0075377E">
      <w:pPr>
        <w:pStyle w:val="2"/>
        <w:spacing w:after="120" w:line="276" w:lineRule="auto"/>
        <w:ind w:left="0" w:firstLine="0"/>
        <w:jc w:val="center"/>
      </w:pPr>
      <w:r>
        <w:t>Требования к уровню освоения программы</w:t>
      </w:r>
    </w:p>
    <w:tbl>
      <w:tblPr>
        <w:tblStyle w:val="TableGrid"/>
        <w:tblW w:w="10514" w:type="dxa"/>
        <w:jc w:val="center"/>
        <w:tblInd w:w="0" w:type="dxa"/>
        <w:tblLayout w:type="fixed"/>
        <w:tblCellMar>
          <w:top w:w="5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289"/>
        <w:gridCol w:w="1134"/>
        <w:gridCol w:w="1417"/>
        <w:gridCol w:w="3827"/>
        <w:gridCol w:w="2847"/>
      </w:tblGrid>
      <w:tr w:rsidR="00E35290" w:rsidRPr="00DA08B4" w:rsidTr="00DE2D62">
        <w:trPr>
          <w:trHeight w:val="372"/>
          <w:jc w:val="center"/>
        </w:trPr>
        <w:tc>
          <w:tcPr>
            <w:tcW w:w="12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Pr="0075377E" w:rsidRDefault="00DE6E50" w:rsidP="0075377E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75377E">
              <w:rPr>
                <w:b/>
                <w:sz w:val="22"/>
                <w:szCs w:val="20"/>
              </w:rPr>
              <w:t>Уровень освоения программы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Pr="0075377E" w:rsidRDefault="00DE6E50" w:rsidP="0075377E">
            <w:pPr>
              <w:spacing w:after="0" w:line="259" w:lineRule="auto"/>
              <w:ind w:left="0" w:right="52" w:firstLine="0"/>
              <w:jc w:val="center"/>
              <w:rPr>
                <w:sz w:val="22"/>
                <w:szCs w:val="20"/>
              </w:rPr>
            </w:pPr>
            <w:r w:rsidRPr="0075377E">
              <w:rPr>
                <w:b/>
                <w:sz w:val="22"/>
                <w:szCs w:val="20"/>
              </w:rPr>
              <w:t>Показатели</w:t>
            </w:r>
          </w:p>
        </w:tc>
        <w:tc>
          <w:tcPr>
            <w:tcW w:w="38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Pr="0075377E" w:rsidRDefault="00DE6E50" w:rsidP="0075377E">
            <w:pPr>
              <w:spacing w:after="0" w:line="259" w:lineRule="auto"/>
              <w:ind w:left="0" w:right="47" w:firstLine="0"/>
              <w:jc w:val="center"/>
              <w:rPr>
                <w:sz w:val="22"/>
                <w:szCs w:val="20"/>
              </w:rPr>
            </w:pPr>
            <w:r w:rsidRPr="0075377E">
              <w:rPr>
                <w:b/>
                <w:sz w:val="22"/>
                <w:szCs w:val="20"/>
              </w:rPr>
              <w:t>Целеполагание</w:t>
            </w:r>
          </w:p>
        </w:tc>
        <w:tc>
          <w:tcPr>
            <w:tcW w:w="28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5290" w:rsidRPr="0075377E" w:rsidRDefault="0075377E" w:rsidP="0075377E">
            <w:pPr>
              <w:spacing w:after="0" w:line="259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75377E">
              <w:rPr>
                <w:b/>
                <w:sz w:val="22"/>
                <w:szCs w:val="20"/>
              </w:rPr>
              <w:t>Требования к </w:t>
            </w:r>
            <w:r w:rsidR="00DE6E50" w:rsidRPr="0075377E">
              <w:rPr>
                <w:b/>
                <w:sz w:val="22"/>
                <w:szCs w:val="20"/>
              </w:rPr>
              <w:t>результативности программы</w:t>
            </w:r>
          </w:p>
        </w:tc>
      </w:tr>
      <w:tr w:rsidR="00DA08B4" w:rsidRPr="00DA08B4" w:rsidTr="00DE2D62">
        <w:trPr>
          <w:trHeight w:val="1025"/>
          <w:jc w:val="center"/>
        </w:trPr>
        <w:tc>
          <w:tcPr>
            <w:tcW w:w="128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E3529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75377E" w:rsidRDefault="00DE6E50">
            <w:pPr>
              <w:spacing w:after="0" w:line="259" w:lineRule="auto"/>
              <w:ind w:left="0" w:right="0" w:firstLine="29"/>
              <w:jc w:val="center"/>
              <w:rPr>
                <w:sz w:val="22"/>
                <w:szCs w:val="20"/>
              </w:rPr>
            </w:pPr>
            <w:r w:rsidRPr="0075377E">
              <w:rPr>
                <w:b/>
                <w:sz w:val="22"/>
                <w:szCs w:val="20"/>
              </w:rPr>
              <w:t xml:space="preserve">Срок реализации программы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75377E" w:rsidRDefault="00DE6E50" w:rsidP="0075377E">
            <w:pPr>
              <w:spacing w:after="44" w:line="238" w:lineRule="auto"/>
              <w:ind w:left="0" w:right="0" w:firstLine="0"/>
              <w:jc w:val="center"/>
              <w:rPr>
                <w:sz w:val="22"/>
                <w:szCs w:val="20"/>
              </w:rPr>
            </w:pPr>
            <w:r w:rsidRPr="0075377E">
              <w:rPr>
                <w:b/>
                <w:sz w:val="22"/>
                <w:szCs w:val="20"/>
              </w:rPr>
              <w:t xml:space="preserve">Максимальный объём программы </w:t>
            </w:r>
            <w:r w:rsidR="0075377E" w:rsidRPr="0075377E">
              <w:rPr>
                <w:b/>
                <w:sz w:val="22"/>
                <w:szCs w:val="20"/>
              </w:rPr>
              <w:br/>
            </w:r>
            <w:r w:rsidRPr="0075377E">
              <w:rPr>
                <w:b/>
                <w:sz w:val="22"/>
                <w:szCs w:val="20"/>
              </w:rPr>
              <w:t xml:space="preserve">(в год) </w:t>
            </w:r>
          </w:p>
        </w:tc>
        <w:tc>
          <w:tcPr>
            <w:tcW w:w="382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E3529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E3529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DA08B4" w:rsidRPr="00DA08B4" w:rsidTr="00DE2D62">
        <w:trPr>
          <w:trHeight w:val="2284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1</w:t>
            </w:r>
            <w:r w:rsidR="007C184F">
              <w:rPr>
                <w:sz w:val="20"/>
                <w:szCs w:val="20"/>
              </w:rPr>
              <w:t>-</w:t>
            </w:r>
            <w:r w:rsidRPr="00DA08B4">
              <w:rPr>
                <w:sz w:val="20"/>
                <w:szCs w:val="20"/>
              </w:rPr>
              <w:t>2 года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до 144 час.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184F" w:rsidRPr="007C184F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7C184F">
              <w:rPr>
                <w:sz w:val="20"/>
                <w:szCs w:val="20"/>
              </w:rPr>
              <w:t xml:space="preserve">формирование и развитие творческих способностей детей, формирование общей культуры </w:t>
            </w:r>
            <w:r w:rsidR="007B044D" w:rsidRPr="007C184F">
              <w:rPr>
                <w:sz w:val="20"/>
                <w:szCs w:val="20"/>
              </w:rPr>
              <w:t>обучающ</w:t>
            </w:r>
            <w:r w:rsidRPr="007C184F">
              <w:rPr>
                <w:sz w:val="20"/>
                <w:szCs w:val="20"/>
              </w:rPr>
              <w:t>ихся;</w:t>
            </w:r>
          </w:p>
          <w:p w:rsidR="00E35290" w:rsidRPr="007C184F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7C184F">
              <w:rPr>
                <w:sz w:val="20"/>
                <w:szCs w:val="20"/>
              </w:rPr>
              <w:t>удовлетворение индивидуальных потребностей в интеллектуальном, нравственном и физическом совершенствовании;</w:t>
            </w:r>
          </w:p>
          <w:p w:rsidR="00E35290" w:rsidRPr="007C184F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7C184F">
              <w:rPr>
                <w:sz w:val="20"/>
                <w:szCs w:val="20"/>
              </w:rPr>
              <w:t>формирование культуры здорового и безопасного образа жизни, укрепление здоровья;</w:t>
            </w:r>
          </w:p>
          <w:p w:rsidR="00E35290" w:rsidRPr="007C184F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7C184F">
              <w:rPr>
                <w:sz w:val="20"/>
                <w:szCs w:val="20"/>
              </w:rPr>
              <w:t>организацию свободного времени детей и юношества.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освоение прогно</w:t>
            </w:r>
            <w:r w:rsidR="007C184F">
              <w:rPr>
                <w:sz w:val="20"/>
                <w:szCs w:val="20"/>
              </w:rPr>
              <w:t>зируемых результатов программы;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презентация результатов на уров</w:t>
            </w:r>
            <w:r w:rsidR="007C184F">
              <w:rPr>
                <w:sz w:val="20"/>
                <w:szCs w:val="20"/>
              </w:rPr>
              <w:t>не образовательной организации.</w:t>
            </w:r>
          </w:p>
        </w:tc>
      </w:tr>
      <w:tr w:rsidR="00DA08B4" w:rsidRPr="00DA08B4" w:rsidTr="00DE2D62">
        <w:trPr>
          <w:trHeight w:val="2565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2</w:t>
            </w:r>
            <w:r w:rsidR="007C184F">
              <w:rPr>
                <w:sz w:val="20"/>
                <w:szCs w:val="20"/>
              </w:rPr>
              <w:t>-</w:t>
            </w:r>
            <w:r w:rsidRPr="00DA08B4">
              <w:rPr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до 288 час.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создание условий для личностного са</w:t>
            </w:r>
            <w:r w:rsidR="007C184F">
              <w:rPr>
                <w:sz w:val="20"/>
                <w:szCs w:val="20"/>
              </w:rPr>
              <w:t>моопределения и самореализации;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обеспечение процесса социализации и</w:t>
            </w:r>
            <w:r w:rsidR="007C184F">
              <w:rPr>
                <w:sz w:val="20"/>
                <w:szCs w:val="20"/>
              </w:rPr>
              <w:t xml:space="preserve"> адаптации к жизни в обществе;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выявление и поддержка детей, проя</w:t>
            </w:r>
            <w:r w:rsidR="007C184F">
              <w:rPr>
                <w:sz w:val="20"/>
                <w:szCs w:val="20"/>
              </w:rPr>
              <w:t>вивших выдающиеся способности;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 xml:space="preserve">развитие у </w:t>
            </w:r>
            <w:r w:rsidR="007B044D">
              <w:rPr>
                <w:sz w:val="20"/>
                <w:szCs w:val="20"/>
              </w:rPr>
              <w:t>обучающ</w:t>
            </w:r>
            <w:r w:rsidRPr="00DA08B4">
              <w:rPr>
                <w:sz w:val="20"/>
                <w:szCs w:val="20"/>
              </w:rPr>
              <w:t>ихся мотивации к творческой деятельности</w:t>
            </w:r>
            <w:r w:rsidR="007C184F">
              <w:rPr>
                <w:sz w:val="20"/>
                <w:szCs w:val="20"/>
              </w:rPr>
              <w:t>,</w:t>
            </w:r>
            <w:r w:rsidRPr="00DA08B4">
              <w:rPr>
                <w:sz w:val="20"/>
                <w:szCs w:val="20"/>
              </w:rPr>
              <w:t xml:space="preserve"> интереса к научной и научно- </w:t>
            </w:r>
            <w:r w:rsidR="007C184F">
              <w:rPr>
                <w:sz w:val="20"/>
                <w:szCs w:val="20"/>
              </w:rPr>
              <w:t>исследовательской деятельности.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освоение прогно</w:t>
            </w:r>
            <w:r w:rsidR="007C184F">
              <w:rPr>
                <w:sz w:val="20"/>
                <w:szCs w:val="20"/>
              </w:rPr>
              <w:t>зируемых результатов программы;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презентация резуль</w:t>
            </w:r>
            <w:r w:rsidR="007C184F">
              <w:rPr>
                <w:sz w:val="20"/>
                <w:szCs w:val="20"/>
              </w:rPr>
              <w:t>татов на уровне района, города;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 xml:space="preserve">участие </w:t>
            </w:r>
            <w:r w:rsidR="007B044D">
              <w:rPr>
                <w:sz w:val="20"/>
                <w:szCs w:val="20"/>
              </w:rPr>
              <w:t>обучающ</w:t>
            </w:r>
            <w:r w:rsidRPr="00DA08B4">
              <w:rPr>
                <w:sz w:val="20"/>
                <w:szCs w:val="20"/>
              </w:rPr>
              <w:t>ихся в рай</w:t>
            </w:r>
            <w:r w:rsidR="007C184F">
              <w:rPr>
                <w:sz w:val="20"/>
                <w:szCs w:val="20"/>
              </w:rPr>
              <w:t>онных и городских мероприятиях;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наличие призеров и победителей в районн</w:t>
            </w:r>
            <w:r w:rsidR="007C184F">
              <w:rPr>
                <w:sz w:val="20"/>
                <w:szCs w:val="20"/>
              </w:rPr>
              <w:t>ых конкурсных мероприятиях.</w:t>
            </w:r>
          </w:p>
        </w:tc>
      </w:tr>
      <w:tr w:rsidR="00DA08B4" w:rsidRPr="00DA08B4" w:rsidTr="00DE2D62">
        <w:trPr>
          <w:trHeight w:val="2857"/>
          <w:jc w:val="center"/>
        </w:trPr>
        <w:tc>
          <w:tcPr>
            <w:tcW w:w="1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Углубленный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от 3-х лет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до 432 час.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 xml:space="preserve">развитие у </w:t>
            </w:r>
            <w:r w:rsidR="007B044D">
              <w:rPr>
                <w:sz w:val="20"/>
                <w:szCs w:val="20"/>
              </w:rPr>
              <w:t>обучающ</w:t>
            </w:r>
            <w:r w:rsidRPr="00DA08B4">
              <w:rPr>
                <w:sz w:val="20"/>
                <w:szCs w:val="20"/>
              </w:rPr>
              <w:t>ихся интереса к научной и научно</w:t>
            </w:r>
            <w:r w:rsidR="007C184F">
              <w:rPr>
                <w:sz w:val="20"/>
                <w:szCs w:val="20"/>
              </w:rPr>
              <w:t>-исследовательской деятельности;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 xml:space="preserve">формирование личностных качеств и </w:t>
            </w:r>
            <w:r w:rsidR="007C184F" w:rsidRPr="00DA08B4">
              <w:rPr>
                <w:sz w:val="20"/>
                <w:szCs w:val="20"/>
              </w:rPr>
              <w:t>социально значимых</w:t>
            </w:r>
            <w:r w:rsidR="007C184F">
              <w:rPr>
                <w:sz w:val="20"/>
                <w:szCs w:val="20"/>
              </w:rPr>
              <w:t xml:space="preserve"> компетенций;</w:t>
            </w:r>
          </w:p>
          <w:p w:rsidR="00E35290" w:rsidRPr="00DA08B4" w:rsidRDefault="007C184F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 </w:t>
            </w:r>
            <w:r w:rsidR="00DE6E50" w:rsidRPr="00DA08B4">
              <w:rPr>
                <w:sz w:val="20"/>
                <w:szCs w:val="20"/>
              </w:rPr>
              <w:t>профессиональной о</w:t>
            </w:r>
            <w:r>
              <w:rPr>
                <w:sz w:val="20"/>
                <w:szCs w:val="20"/>
              </w:rPr>
              <w:t>риентации;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 xml:space="preserve">повышение конкурентоспособности выпускников на основе высокого уровня полученного образования. </w:t>
            </w:r>
          </w:p>
        </w:tc>
        <w:tc>
          <w:tcPr>
            <w:tcW w:w="2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освоение прогно</w:t>
            </w:r>
            <w:r w:rsidR="007C184F">
              <w:rPr>
                <w:sz w:val="20"/>
                <w:szCs w:val="20"/>
              </w:rPr>
              <w:t>зируемых результатов программы;</w:t>
            </w:r>
          </w:p>
          <w:p w:rsidR="00E35290" w:rsidRPr="00DA08B4" w:rsidRDefault="007C184F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результатов на уровне города;</w:t>
            </w:r>
          </w:p>
          <w:p w:rsidR="007C184F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 xml:space="preserve">участие </w:t>
            </w:r>
            <w:r w:rsidR="007B044D">
              <w:rPr>
                <w:sz w:val="20"/>
                <w:szCs w:val="20"/>
              </w:rPr>
              <w:t>обучающ</w:t>
            </w:r>
            <w:r w:rsidRPr="00DA08B4">
              <w:rPr>
                <w:sz w:val="20"/>
                <w:szCs w:val="20"/>
              </w:rPr>
              <w:t>ихся в городских и всероссийских мероприятиях;</w:t>
            </w:r>
          </w:p>
          <w:p w:rsidR="007C184F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наличие призеров и победителей в городских конкурсных мероприятиях;</w:t>
            </w:r>
          </w:p>
          <w:p w:rsidR="00E35290" w:rsidRPr="00DA08B4" w:rsidRDefault="00DE6E50" w:rsidP="007C184F">
            <w:pPr>
              <w:pStyle w:val="a3"/>
              <w:numPr>
                <w:ilvl w:val="0"/>
                <w:numId w:val="29"/>
              </w:numPr>
              <w:spacing w:after="0" w:line="276" w:lineRule="auto"/>
              <w:ind w:left="235" w:right="50" w:hanging="219"/>
              <w:jc w:val="left"/>
              <w:rPr>
                <w:sz w:val="20"/>
                <w:szCs w:val="20"/>
              </w:rPr>
            </w:pPr>
            <w:r w:rsidRPr="00DA08B4">
              <w:rPr>
                <w:sz w:val="20"/>
                <w:szCs w:val="20"/>
              </w:rPr>
              <w:t>наличие выпускников, прод</w:t>
            </w:r>
            <w:r w:rsidR="007C184F">
              <w:rPr>
                <w:sz w:val="20"/>
                <w:szCs w:val="20"/>
              </w:rPr>
              <w:t>олживших обучение (по профилю).</w:t>
            </w:r>
          </w:p>
        </w:tc>
      </w:tr>
    </w:tbl>
    <w:p w:rsidR="00E35290" w:rsidRDefault="00DE6E5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35290" w:rsidRDefault="00E35290">
      <w:pPr>
        <w:sectPr w:rsidR="00E35290" w:rsidSect="001078AF">
          <w:footerReference w:type="default" r:id="rId15"/>
          <w:pgSz w:w="11908" w:h="16836"/>
          <w:pgMar w:top="1134" w:right="851" w:bottom="1134" w:left="1134" w:header="720" w:footer="720" w:gutter="0"/>
          <w:cols w:space="720"/>
          <w:docGrid w:linePitch="326"/>
        </w:sectPr>
      </w:pPr>
    </w:p>
    <w:p w:rsidR="00DA08B4" w:rsidRDefault="00DA08B4" w:rsidP="00BD5C77">
      <w:pPr>
        <w:spacing w:after="0" w:line="276" w:lineRule="auto"/>
        <w:ind w:left="0" w:right="0" w:firstLine="0"/>
        <w:jc w:val="right"/>
      </w:pPr>
      <w:r>
        <w:lastRenderedPageBreak/>
        <w:t xml:space="preserve">Приложение 5 </w:t>
      </w:r>
    </w:p>
    <w:p w:rsidR="00DA08B4" w:rsidRDefault="00DA08B4" w:rsidP="00BD5C77">
      <w:pPr>
        <w:spacing w:after="0" w:line="276" w:lineRule="auto"/>
        <w:ind w:left="0" w:right="0" w:firstLine="0"/>
        <w:jc w:val="right"/>
      </w:pPr>
      <w:r>
        <w:t xml:space="preserve">к Положению о </w:t>
      </w:r>
      <w:r w:rsidR="00DE2D62">
        <w:t>Д</w:t>
      </w:r>
      <w:r w:rsidR="00CC194F">
        <w:t>ОП</w:t>
      </w:r>
    </w:p>
    <w:p w:rsidR="00DA08B4" w:rsidRDefault="00DA08B4" w:rsidP="00DA08B4">
      <w:pPr>
        <w:spacing w:after="30" w:line="259" w:lineRule="auto"/>
        <w:ind w:left="0" w:right="0" w:firstLine="0"/>
        <w:jc w:val="right"/>
      </w:pPr>
    </w:p>
    <w:p w:rsidR="00DA08B4" w:rsidRDefault="00BD5C77" w:rsidP="00BD5C77">
      <w:pPr>
        <w:spacing w:after="0" w:line="276" w:lineRule="auto"/>
        <w:ind w:left="0" w:right="0" w:firstLine="0"/>
        <w:jc w:val="center"/>
      </w:pPr>
      <w:r>
        <w:rPr>
          <w:b/>
        </w:rPr>
        <w:t>Оформление списка литературы</w:t>
      </w:r>
    </w:p>
    <w:p w:rsidR="00DA08B4" w:rsidRDefault="00DA08B4" w:rsidP="00DA08B4">
      <w:pPr>
        <w:spacing w:after="19" w:line="259" w:lineRule="auto"/>
        <w:ind w:left="709" w:right="0" w:firstLine="0"/>
        <w:jc w:val="left"/>
      </w:pPr>
    </w:p>
    <w:p w:rsidR="00DA08B4" w:rsidRDefault="00DA08B4" w:rsidP="00064BAF">
      <w:pPr>
        <w:spacing w:after="0" w:line="276" w:lineRule="auto"/>
        <w:ind w:left="0" w:right="0" w:firstLine="567"/>
      </w:pPr>
      <w:r>
        <w:t>Оформление списка литературы регулиру</w:t>
      </w:r>
      <w:r w:rsidR="00846A0C">
        <w:t>е</w:t>
      </w:r>
      <w:r>
        <w:t>тся ГОСТ 7.1-2003 «Библиографическая запись. Библиографическое описание. Общие тр</w:t>
      </w:r>
      <w:r w:rsidR="00846A0C">
        <w:t>ебования и правила составления».</w:t>
      </w:r>
    </w:p>
    <w:p w:rsidR="00DA08B4" w:rsidRDefault="00DA08B4" w:rsidP="00064BAF">
      <w:pPr>
        <w:spacing w:after="0" w:line="276" w:lineRule="auto"/>
        <w:ind w:left="0" w:right="0" w:firstLine="567"/>
      </w:pPr>
      <w:r>
        <w:t>Все источники нумеруются по порядку, начиная с 1. Разные типы источников (книги, научные статьи) разделяются заголовка</w:t>
      </w:r>
      <w:r w:rsidR="00846A0C">
        <w:t>ми</w:t>
      </w:r>
      <w:r>
        <w:t>, после которых исчисление продолжае</w:t>
      </w:r>
      <w:r w:rsidR="00846A0C">
        <w:t>тся.</w:t>
      </w:r>
    </w:p>
    <w:p w:rsidR="00272BD0" w:rsidRDefault="00DA08B4" w:rsidP="00064BAF">
      <w:pPr>
        <w:spacing w:after="0" w:line="276" w:lineRule="auto"/>
        <w:ind w:left="0" w:right="0" w:firstLine="567"/>
      </w:pPr>
      <w:r>
        <w:t>Самым популярным источником в списке литературы являют</w:t>
      </w:r>
      <w:r w:rsidR="00272BD0">
        <w:t>ся книги. При оформлении книг в </w:t>
      </w:r>
      <w:r>
        <w:t>списке литературы необходимо указать следующие данные, в строгой последовательности:</w:t>
      </w:r>
    </w:p>
    <w:p w:rsidR="00272BD0" w:rsidRDefault="00DA08B4" w:rsidP="00DE2D62">
      <w:pPr>
        <w:pStyle w:val="a3"/>
        <w:numPr>
          <w:ilvl w:val="0"/>
          <w:numId w:val="31"/>
        </w:numPr>
        <w:spacing w:line="276" w:lineRule="auto"/>
        <w:ind w:left="851" w:right="0" w:hanging="284"/>
      </w:pPr>
      <w:r>
        <w:t>Имя основного автора и инициалы</w:t>
      </w:r>
      <w:r w:rsidR="00272BD0">
        <w:t>.</w:t>
      </w:r>
    </w:p>
    <w:p w:rsidR="00DA08B4" w:rsidRDefault="00DA08B4" w:rsidP="00DE2D62">
      <w:pPr>
        <w:pStyle w:val="a3"/>
        <w:numPr>
          <w:ilvl w:val="0"/>
          <w:numId w:val="31"/>
        </w:numPr>
        <w:spacing w:line="276" w:lineRule="auto"/>
        <w:ind w:left="851" w:right="0" w:hanging="284"/>
      </w:pPr>
      <w:r>
        <w:t xml:space="preserve">Полное название книги: </w:t>
      </w:r>
    </w:p>
    <w:p w:rsidR="00DA08B4" w:rsidRDefault="00DA08B4" w:rsidP="00064BAF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 xml:space="preserve">Тип книги или научной работы / </w:t>
      </w:r>
    </w:p>
    <w:p w:rsidR="00272BD0" w:rsidRDefault="00DA08B4" w:rsidP="00064BAF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>Полный список авторов и соавторов (фамилия инициалы)</w:t>
      </w:r>
      <w:r w:rsidR="00952E90">
        <w:t>.</w:t>
      </w:r>
    </w:p>
    <w:p w:rsidR="00DA08B4" w:rsidRDefault="00DA08B4" w:rsidP="00064BAF">
      <w:pPr>
        <w:pStyle w:val="a3"/>
        <w:numPr>
          <w:ilvl w:val="0"/>
          <w:numId w:val="26"/>
        </w:numPr>
        <w:spacing w:after="0" w:line="276" w:lineRule="auto"/>
        <w:ind w:left="1134" w:right="0" w:hanging="218"/>
      </w:pPr>
      <w:r>
        <w:t>Редакция:</w:t>
      </w:r>
    </w:p>
    <w:p w:rsidR="00DA08B4" w:rsidRDefault="00272BD0" w:rsidP="00064BAF">
      <w:pPr>
        <w:spacing w:after="0" w:line="276" w:lineRule="auto"/>
        <w:ind w:left="1134" w:right="0" w:firstLine="0"/>
      </w:pPr>
      <w:r>
        <w:t>Издательство.</w:t>
      </w:r>
    </w:p>
    <w:p w:rsidR="00DA08B4" w:rsidRDefault="00272BD0" w:rsidP="00272BD0">
      <w:pPr>
        <w:spacing w:after="0"/>
        <w:ind w:left="1134" w:right="0" w:firstLine="0"/>
      </w:pPr>
      <w:r>
        <w:t>Количество страниц.</w:t>
      </w:r>
    </w:p>
    <w:p w:rsidR="00DA08B4" w:rsidRDefault="00DA08B4" w:rsidP="00064BAF">
      <w:pPr>
        <w:spacing w:before="120" w:after="0"/>
        <w:ind w:left="0" w:right="0" w:firstLine="567"/>
      </w:pPr>
      <w:r>
        <w:t>Ниже приведены прим</w:t>
      </w:r>
      <w:r w:rsidR="00272BD0">
        <w:t>еры списка литературы в книгах.</w:t>
      </w:r>
    </w:p>
    <w:p w:rsidR="00DA08B4" w:rsidRPr="00272BD0" w:rsidRDefault="00DA08B4" w:rsidP="00D534C9">
      <w:pPr>
        <w:spacing w:before="120" w:after="120" w:line="276" w:lineRule="auto"/>
        <w:ind w:left="0" w:right="0" w:firstLine="0"/>
        <w:jc w:val="center"/>
        <w:rPr>
          <w:b/>
        </w:rPr>
      </w:pPr>
      <w:r w:rsidRPr="00272BD0">
        <w:rPr>
          <w:b/>
        </w:rPr>
        <w:t>Правила оформления списка литературы</w:t>
      </w:r>
    </w:p>
    <w:p w:rsidR="00952E90" w:rsidRDefault="00DA08B4" w:rsidP="00C019E6">
      <w:pPr>
        <w:spacing w:before="120" w:after="0"/>
        <w:ind w:left="0" w:right="0" w:firstLine="567"/>
      </w:pPr>
      <w:r>
        <w:t>Нормативные правовые акты располагаются в соотве</w:t>
      </w:r>
      <w:r w:rsidR="00952E90">
        <w:t>тствии с их юридической силой:</w:t>
      </w:r>
    </w:p>
    <w:p w:rsidR="00DA08B4" w:rsidRDefault="00DA08B4" w:rsidP="00DE2D62">
      <w:pPr>
        <w:pStyle w:val="a3"/>
        <w:numPr>
          <w:ilvl w:val="0"/>
          <w:numId w:val="31"/>
        </w:numPr>
        <w:spacing w:line="276" w:lineRule="auto"/>
        <w:ind w:left="993" w:right="0" w:hanging="284"/>
      </w:pPr>
      <w:r>
        <w:t>международные законо</w:t>
      </w:r>
      <w:r w:rsidR="00952E90">
        <w:t>дательные акты – по хронологии;</w:t>
      </w:r>
    </w:p>
    <w:p w:rsidR="00DA08B4" w:rsidRDefault="00D534C9" w:rsidP="00952E90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>Конституция РФ;</w:t>
      </w:r>
    </w:p>
    <w:p w:rsidR="00DA08B4" w:rsidRDefault="00D534C9" w:rsidP="00952E90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>кодексы – по алфавиту;</w:t>
      </w:r>
    </w:p>
    <w:p w:rsidR="00DA08B4" w:rsidRDefault="00D534C9" w:rsidP="00952E90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>законы РФ – по хронологии;</w:t>
      </w:r>
    </w:p>
    <w:p w:rsidR="00DA08B4" w:rsidRDefault="00DA08B4" w:rsidP="00952E90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>указы</w:t>
      </w:r>
      <w:r w:rsidR="00D534C9">
        <w:t xml:space="preserve"> Президента РФ – по хронологии;</w:t>
      </w:r>
    </w:p>
    <w:p w:rsidR="00DA08B4" w:rsidRDefault="00DA08B4" w:rsidP="00952E90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>акты Пр</w:t>
      </w:r>
      <w:r w:rsidR="00D534C9">
        <w:t>авительства РФ – по хронологии;</w:t>
      </w:r>
    </w:p>
    <w:p w:rsidR="00DA08B4" w:rsidRDefault="00DA08B4" w:rsidP="00952E90">
      <w:pPr>
        <w:pStyle w:val="a3"/>
        <w:numPr>
          <w:ilvl w:val="0"/>
          <w:numId w:val="26"/>
        </w:numPr>
        <w:spacing w:line="276" w:lineRule="auto"/>
        <w:ind w:left="1134" w:right="0" w:hanging="218"/>
      </w:pPr>
      <w:r>
        <w:t xml:space="preserve">акты министерств и ведомств в последовательности – приказы, постановления, положения, инструкции министерства – по </w:t>
      </w:r>
      <w:r w:rsidR="00D534C9">
        <w:t>алфавиту, акты – по хронологии.</w:t>
      </w:r>
    </w:p>
    <w:p w:rsidR="00DA08B4" w:rsidRPr="00272BD0" w:rsidRDefault="00DA08B4" w:rsidP="002C46AF">
      <w:pPr>
        <w:spacing w:before="120" w:after="120" w:line="276" w:lineRule="auto"/>
        <w:ind w:left="0" w:right="0" w:firstLine="0"/>
        <w:jc w:val="center"/>
        <w:rPr>
          <w:b/>
        </w:rPr>
      </w:pPr>
      <w:r w:rsidRPr="00272BD0">
        <w:rPr>
          <w:b/>
        </w:rPr>
        <w:t>Образец оформления списка литературы</w:t>
      </w:r>
      <w:r w:rsidR="00272BD0">
        <w:rPr>
          <w:b/>
        </w:rPr>
        <w:t>. На книгу:</w:t>
      </w:r>
    </w:p>
    <w:p w:rsidR="00DA08B4" w:rsidRDefault="00DA08B4" w:rsidP="002C46AF">
      <w:pPr>
        <w:spacing w:before="120" w:after="0"/>
        <w:ind w:left="0" w:right="0" w:firstLine="567"/>
      </w:pPr>
      <w:r>
        <w:t xml:space="preserve">Цыганов В.В., Бородин В.А., Шишкин Г.Б. Интеллектуальное предприятие: механизмы овладения капиталом и властью. </w:t>
      </w:r>
      <w:r w:rsidR="002C46AF">
        <w:t>–</w:t>
      </w:r>
      <w:r>
        <w:t xml:space="preserve"> М.: Универ</w:t>
      </w:r>
      <w:r w:rsidR="002C46AF">
        <w:t>ситетская книга, 2004. – 770 с.</w:t>
      </w:r>
    </w:p>
    <w:p w:rsidR="00DA08B4" w:rsidRPr="00272BD0" w:rsidRDefault="00272BD0" w:rsidP="00272BD0">
      <w:pPr>
        <w:spacing w:before="120" w:after="120" w:line="276" w:lineRule="auto"/>
        <w:ind w:left="0" w:right="0" w:firstLine="0"/>
        <w:jc w:val="center"/>
        <w:rPr>
          <w:b/>
        </w:rPr>
      </w:pPr>
      <w:r w:rsidRPr="00272BD0">
        <w:rPr>
          <w:b/>
        </w:rPr>
        <w:t>На статью из журнала:</w:t>
      </w:r>
    </w:p>
    <w:p w:rsidR="00DA08B4" w:rsidRDefault="00DA08B4" w:rsidP="002C46AF">
      <w:pPr>
        <w:spacing w:before="120" w:after="0"/>
        <w:ind w:left="0" w:right="0" w:firstLine="567"/>
      </w:pPr>
      <w:r>
        <w:t xml:space="preserve">Кузнецов Л.А. Системное представление финансово-хозяйственной деятельности предприятия // Проблемы управления. </w:t>
      </w:r>
      <w:r w:rsidR="002C46AF">
        <w:t>–</w:t>
      </w:r>
      <w:r>
        <w:t xml:space="preserve"> 2003. </w:t>
      </w:r>
      <w:r w:rsidR="002C46AF">
        <w:t>–</w:t>
      </w:r>
      <w:r>
        <w:t xml:space="preserve"> № 3. </w:t>
      </w:r>
      <w:r w:rsidR="002C46AF">
        <w:t>–</w:t>
      </w:r>
      <w:r>
        <w:t xml:space="preserve"> С. 39</w:t>
      </w:r>
      <w:r w:rsidR="002C46AF">
        <w:t>-48.</w:t>
      </w:r>
    </w:p>
    <w:p w:rsidR="002C46AF" w:rsidRDefault="00DA08B4" w:rsidP="002C46AF">
      <w:pPr>
        <w:spacing w:before="120" w:after="0"/>
        <w:ind w:left="0" w:right="0" w:firstLine="567"/>
      </w:pPr>
      <w:r w:rsidRPr="00D83668">
        <w:rPr>
          <w:lang w:val="en-US"/>
        </w:rPr>
        <w:t xml:space="preserve">Akers S.B. Binary decision diagrams // IEEE Trans. </w:t>
      </w:r>
      <w:r w:rsidRPr="002C46AF">
        <w:t xml:space="preserve">Computers. </w:t>
      </w:r>
      <w:r w:rsidR="005A23BF">
        <w:t>–</w:t>
      </w:r>
      <w:r w:rsidRPr="002C46AF">
        <w:t xml:space="preserve"> 1978. </w:t>
      </w:r>
      <w:r w:rsidR="005A23BF">
        <w:t>–</w:t>
      </w:r>
      <w:r w:rsidRPr="002C46AF">
        <w:t xml:space="preserve"> Vol. C-27, </w:t>
      </w:r>
      <w:r w:rsidR="005A23BF">
        <w:t>№</w:t>
      </w:r>
      <w:r w:rsidRPr="002C46AF">
        <w:t xml:space="preserve"> 6. </w:t>
      </w:r>
      <w:r w:rsidR="005A23BF">
        <w:t>–</w:t>
      </w:r>
      <w:r w:rsidRPr="002C46AF">
        <w:t xml:space="preserve"> P. 509</w:t>
      </w:r>
      <w:r w:rsidR="005A23BF">
        <w:t>-</w:t>
      </w:r>
      <w:r w:rsidRPr="002C46AF">
        <w:t>516.</w:t>
      </w:r>
    </w:p>
    <w:p w:rsidR="00DA08B4" w:rsidRPr="002C46AF" w:rsidRDefault="002C46AF" w:rsidP="002C46AF">
      <w:pPr>
        <w:spacing w:before="120" w:after="120" w:line="276" w:lineRule="auto"/>
        <w:ind w:left="0" w:right="0" w:firstLine="0"/>
        <w:jc w:val="center"/>
        <w:rPr>
          <w:b/>
        </w:rPr>
      </w:pPr>
      <w:r>
        <w:rPr>
          <w:b/>
        </w:rPr>
        <w:t>На статью из сборника:</w:t>
      </w:r>
    </w:p>
    <w:p w:rsidR="00DA08B4" w:rsidRDefault="00A12F1B" w:rsidP="00A12F1B">
      <w:pPr>
        <w:spacing w:before="120" w:after="0"/>
        <w:ind w:left="0" w:right="0" w:firstLine="567"/>
      </w:pPr>
      <w:r>
        <w:t>Абашкина</w:t>
      </w:r>
      <w:r w:rsidR="00DA08B4">
        <w:t xml:space="preserve"> Е.О. 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</w:t>
      </w:r>
      <w:r w:rsidR="002810DF">
        <w:t>–</w:t>
      </w:r>
      <w:r>
        <w:t xml:space="preserve"> Барнаул, 2002. – С. 80 – 111.</w:t>
      </w:r>
    </w:p>
    <w:p w:rsidR="00A12F1B" w:rsidRDefault="00A12F1B" w:rsidP="00A12F1B">
      <w:pPr>
        <w:spacing w:before="120" w:after="120" w:line="276" w:lineRule="auto"/>
        <w:ind w:left="0" w:right="0" w:firstLine="0"/>
        <w:jc w:val="center"/>
        <w:rPr>
          <w:b/>
        </w:rPr>
      </w:pPr>
    </w:p>
    <w:p w:rsidR="00DA08B4" w:rsidRPr="00A12F1B" w:rsidRDefault="00DA08B4" w:rsidP="002810DF">
      <w:pPr>
        <w:spacing w:before="120" w:after="120" w:line="276" w:lineRule="auto"/>
        <w:ind w:left="0" w:right="0" w:firstLine="0"/>
        <w:jc w:val="center"/>
        <w:rPr>
          <w:b/>
        </w:rPr>
      </w:pPr>
      <w:r w:rsidRPr="00A12F1B">
        <w:rPr>
          <w:b/>
        </w:rPr>
        <w:t>На доклад</w:t>
      </w:r>
      <w:r w:rsidR="00A12F1B">
        <w:rPr>
          <w:b/>
        </w:rPr>
        <w:t xml:space="preserve"> из сборника трудов конференции:</w:t>
      </w:r>
    </w:p>
    <w:p w:rsidR="00DA08B4" w:rsidRDefault="00DA08B4" w:rsidP="002810DF">
      <w:pPr>
        <w:spacing w:before="120" w:after="0" w:line="276" w:lineRule="auto"/>
        <w:ind w:left="0" w:right="0" w:firstLine="567"/>
      </w:pPr>
      <w:r>
        <w:t xml:space="preserve">Рыков А.С., Лановец В.В., Матвиенко М.Ю. Система конструирования и исследования алгоритмов деформируемых конфигураций // Тр. междунар. конф. «Идентификация систем и задачи управления» SICPRO’2000 / Ин-т пробл. упр. </w:t>
      </w:r>
      <w:r w:rsidR="002810DF">
        <w:t>–</w:t>
      </w:r>
      <w:r>
        <w:t xml:space="preserve"> М., 2000. </w:t>
      </w:r>
      <w:r w:rsidR="002810DF">
        <w:t>–</w:t>
      </w:r>
      <w:r>
        <w:t xml:space="preserve"> С. 5</w:t>
      </w:r>
      <w:r w:rsidR="002810DF">
        <w:t>-9.</w:t>
      </w:r>
    </w:p>
    <w:p w:rsidR="00DA08B4" w:rsidRPr="002810DF" w:rsidRDefault="00DA08B4" w:rsidP="002810DF">
      <w:pPr>
        <w:spacing w:before="120" w:after="0" w:line="276" w:lineRule="auto"/>
        <w:ind w:left="0" w:right="0" w:firstLine="567"/>
        <w:rPr>
          <w:lang w:val="en-US"/>
        </w:rPr>
      </w:pPr>
      <w:r w:rsidRPr="002810DF">
        <w:rPr>
          <w:lang w:val="en-US"/>
        </w:rPr>
        <w:t xml:space="preserve">Hu B., Mann G., Gosine R. How to evaluate fuzzy PID controllers without using process information // Proc. of the 14-th World Congress IFAC. </w:t>
      </w:r>
      <w:r w:rsidR="002810DF" w:rsidRPr="002810DF">
        <w:rPr>
          <w:lang w:val="en-US"/>
        </w:rPr>
        <w:t>–</w:t>
      </w:r>
      <w:r w:rsidRPr="002810DF">
        <w:rPr>
          <w:lang w:val="en-US"/>
        </w:rPr>
        <w:t xml:space="preserve"> Beijing, 1999. </w:t>
      </w:r>
      <w:r w:rsidR="002810DF" w:rsidRPr="002810DF">
        <w:rPr>
          <w:lang w:val="en-US"/>
        </w:rPr>
        <w:t>–</w:t>
      </w:r>
      <w:r w:rsidRPr="002810DF">
        <w:rPr>
          <w:lang w:val="en-US"/>
        </w:rPr>
        <w:t>P. 177</w:t>
      </w:r>
      <w:r w:rsidR="002810DF" w:rsidRPr="002810DF">
        <w:rPr>
          <w:lang w:val="en-US"/>
        </w:rPr>
        <w:t>-</w:t>
      </w:r>
      <w:r w:rsidRPr="002810DF">
        <w:rPr>
          <w:lang w:val="en-US"/>
        </w:rPr>
        <w:t>182</w:t>
      </w:r>
      <w:r w:rsidR="002810DF">
        <w:rPr>
          <w:lang w:val="en-US"/>
        </w:rPr>
        <w:t>.</w:t>
      </w:r>
    </w:p>
    <w:p w:rsidR="00DA08B4" w:rsidRPr="002810DF" w:rsidRDefault="002810DF" w:rsidP="002810DF">
      <w:pPr>
        <w:spacing w:before="120" w:after="120" w:line="276" w:lineRule="auto"/>
        <w:ind w:left="0" w:right="0" w:firstLine="0"/>
        <w:jc w:val="center"/>
        <w:rPr>
          <w:b/>
        </w:rPr>
      </w:pPr>
      <w:r w:rsidRPr="002810DF">
        <w:rPr>
          <w:b/>
        </w:rPr>
        <w:t>На автореферат диссертации</w:t>
      </w:r>
      <w:r>
        <w:rPr>
          <w:b/>
        </w:rPr>
        <w:t>:</w:t>
      </w:r>
    </w:p>
    <w:p w:rsidR="00DA08B4" w:rsidRDefault="00DA08B4" w:rsidP="002810DF">
      <w:pPr>
        <w:spacing w:before="120" w:after="0" w:line="276" w:lineRule="auto"/>
        <w:ind w:left="0" w:right="0" w:firstLine="567"/>
      </w:pPr>
      <w:r>
        <w:t>Венков А.Г. Построение и идентификация нечетких математических моделей</w:t>
      </w:r>
      <w:r w:rsidR="002810DF">
        <w:t xml:space="preserve"> </w:t>
      </w:r>
      <w:r>
        <w:t>технологических процессов в условиях неопределенности: Автореф</w:t>
      </w:r>
      <w:r w:rsidR="002810DF">
        <w:t>.</w:t>
      </w:r>
      <w:r>
        <w:t xml:space="preserve"> дис. канд. техн. наук. </w:t>
      </w:r>
      <w:r w:rsidR="002810DF">
        <w:t>–</w:t>
      </w:r>
      <w:r>
        <w:t xml:space="preserve"> Липецк: ЛГТУ, 2002. </w:t>
      </w:r>
      <w:r w:rsidR="002810DF">
        <w:t>–</w:t>
      </w:r>
      <w:r>
        <w:t xml:space="preserve"> 20</w:t>
      </w:r>
      <w:r w:rsidR="002810DF">
        <w:t> </w:t>
      </w:r>
      <w:r>
        <w:t>с. или Автореф. дис</w:t>
      </w:r>
      <w:r w:rsidR="002810DF">
        <w:t>.</w:t>
      </w:r>
      <w:r>
        <w:t xml:space="preserve"> д-ра э</w:t>
      </w:r>
      <w:r w:rsidR="002810DF">
        <w:t>кон. наук.</w:t>
      </w:r>
    </w:p>
    <w:p w:rsidR="00DA08B4" w:rsidRPr="002810DF" w:rsidRDefault="002810DF" w:rsidP="002810DF">
      <w:pPr>
        <w:spacing w:before="120" w:after="120" w:line="276" w:lineRule="auto"/>
        <w:ind w:left="0" w:right="0" w:firstLine="0"/>
        <w:jc w:val="center"/>
        <w:rPr>
          <w:b/>
        </w:rPr>
      </w:pPr>
      <w:r w:rsidRPr="002810DF">
        <w:rPr>
          <w:b/>
        </w:rPr>
        <w:t>На книгу под редакцией</w:t>
      </w:r>
      <w:r>
        <w:rPr>
          <w:b/>
        </w:rPr>
        <w:t>:</w:t>
      </w:r>
    </w:p>
    <w:p w:rsidR="00DA08B4" w:rsidRDefault="00DA08B4" w:rsidP="00EA2727">
      <w:pPr>
        <w:spacing w:before="120" w:after="0" w:line="276" w:lineRule="auto"/>
        <w:ind w:left="0" w:right="0" w:firstLine="567"/>
      </w:pPr>
      <w:r>
        <w:t>Справочник по теории автоматического управления / Под ред. А.А. Красовско</w:t>
      </w:r>
      <w:r w:rsidR="00EA2727">
        <w:t xml:space="preserve">го. </w:t>
      </w:r>
      <w:r w:rsidR="009C7A4D">
        <w:t>–</w:t>
      </w:r>
      <w:r w:rsidR="00EA2727">
        <w:t xml:space="preserve"> М.: Наука, 1987. </w:t>
      </w:r>
      <w:r w:rsidR="009C7A4D">
        <w:t>–</w:t>
      </w:r>
      <w:r w:rsidR="00EA2727">
        <w:t xml:space="preserve"> 712 с.</w:t>
      </w:r>
    </w:p>
    <w:p w:rsidR="00DA08B4" w:rsidRPr="009C7A4D" w:rsidRDefault="00DA08B4" w:rsidP="009C7A4D">
      <w:pPr>
        <w:spacing w:before="120" w:after="120" w:line="276" w:lineRule="auto"/>
        <w:ind w:left="0" w:right="0" w:firstLine="0"/>
        <w:jc w:val="center"/>
        <w:rPr>
          <w:b/>
        </w:rPr>
      </w:pPr>
      <w:r w:rsidRPr="009C7A4D">
        <w:rPr>
          <w:b/>
        </w:rPr>
        <w:t>На ав</w:t>
      </w:r>
      <w:r w:rsidR="009C7A4D" w:rsidRPr="009C7A4D">
        <w:rPr>
          <w:b/>
        </w:rPr>
        <w:t>торские свидетельства и патенты:</w:t>
      </w:r>
    </w:p>
    <w:p w:rsidR="009C7A4D" w:rsidRDefault="00DA08B4" w:rsidP="009C7A4D">
      <w:pPr>
        <w:spacing w:before="120" w:after="0" w:line="276" w:lineRule="auto"/>
        <w:ind w:left="0" w:right="0" w:firstLine="567"/>
      </w:pPr>
      <w:r>
        <w:t>А.</w:t>
      </w:r>
      <w:r w:rsidR="009C7A4D">
        <w:t> </w:t>
      </w:r>
      <w:r>
        <w:t>с.</w:t>
      </w:r>
      <w:r w:rsidR="009C7A4D">
        <w:t xml:space="preserve"> </w:t>
      </w:r>
      <w:r>
        <w:t xml:space="preserve">1007970 СССР. Устройство для захвата деталей / В.С. Ваулин, В.Г. Кемайкин // Бюл. </w:t>
      </w:r>
      <w:r w:rsidR="009C7A4D">
        <w:t>–</w:t>
      </w:r>
      <w:r>
        <w:t xml:space="preserve"> 1981. </w:t>
      </w:r>
      <w:r w:rsidR="009C7A4D">
        <w:t>–</w:t>
      </w:r>
      <w:r>
        <w:t xml:space="preserve"> № 12. </w:t>
      </w:r>
      <w:r w:rsidR="009C7A4D">
        <w:t>–</w:t>
      </w:r>
      <w:r>
        <w:t xml:space="preserve"> С. 136.</w:t>
      </w:r>
    </w:p>
    <w:p w:rsidR="00DA08B4" w:rsidRDefault="00DA08B4" w:rsidP="009C7A4D">
      <w:pPr>
        <w:spacing w:before="120" w:after="0" w:line="276" w:lineRule="auto"/>
        <w:ind w:left="0" w:right="0" w:firstLine="567"/>
      </w:pPr>
      <w:r>
        <w:t xml:space="preserve">Пат. 2012345 РФ. Датчик уровня / И.С. Сидоров </w:t>
      </w:r>
      <w:r w:rsidR="00EA2727">
        <w:t xml:space="preserve">// Бюл. </w:t>
      </w:r>
      <w:r w:rsidR="009C7A4D">
        <w:t>–</w:t>
      </w:r>
      <w:r w:rsidR="00EA2727">
        <w:t xml:space="preserve"> 2001. </w:t>
      </w:r>
      <w:r w:rsidR="009C7A4D">
        <w:t>–</w:t>
      </w:r>
      <w:r w:rsidR="00EA2727">
        <w:t xml:space="preserve"> № 1. </w:t>
      </w:r>
      <w:r w:rsidR="009C7A4D">
        <w:t>–</w:t>
      </w:r>
      <w:r w:rsidR="00EA2727">
        <w:t xml:space="preserve"> С. 96.</w:t>
      </w:r>
    </w:p>
    <w:p w:rsidR="00DA08B4" w:rsidRDefault="00DA08B4" w:rsidP="009C7A4D">
      <w:pPr>
        <w:spacing w:before="120" w:after="0" w:line="276" w:lineRule="auto"/>
        <w:ind w:left="0" w:right="0" w:firstLine="567"/>
      </w:pPr>
      <w:r>
        <w:t>Пат</w:t>
      </w:r>
      <w:r w:rsidRPr="00DC2F5F">
        <w:rPr>
          <w:lang w:val="en-US"/>
        </w:rPr>
        <w:t xml:space="preserve">. 4050242 </w:t>
      </w:r>
      <w:r>
        <w:t>США</w:t>
      </w:r>
      <w:r w:rsidRPr="00DC2F5F">
        <w:rPr>
          <w:lang w:val="en-US"/>
        </w:rPr>
        <w:t xml:space="preserve">. </w:t>
      </w:r>
      <w:r w:rsidRPr="00006B7F">
        <w:rPr>
          <w:lang w:val="en-US"/>
        </w:rPr>
        <w:t xml:space="preserve">Multiple bypass </w:t>
      </w:r>
      <w:r w:rsidR="009C7A4D" w:rsidRPr="00006B7F">
        <w:rPr>
          <w:lang w:val="en-US"/>
        </w:rPr>
        <w:t>–</w:t>
      </w:r>
      <w:r w:rsidRPr="00006B7F">
        <w:rPr>
          <w:lang w:val="en-US"/>
        </w:rPr>
        <w:t xml:space="preserve"> duct turbofan and method of operating same / D.J. Dusa. </w:t>
      </w:r>
      <w:r w:rsidR="00EA2727">
        <w:t>Опубл. 27.09.77.</w:t>
      </w:r>
    </w:p>
    <w:p w:rsidR="00DA08B4" w:rsidRPr="00006B7F" w:rsidRDefault="00DA08B4" w:rsidP="00006B7F">
      <w:pPr>
        <w:spacing w:before="120" w:after="120" w:line="276" w:lineRule="auto"/>
        <w:ind w:left="0" w:right="0" w:firstLine="0"/>
        <w:jc w:val="center"/>
        <w:rPr>
          <w:b/>
        </w:rPr>
      </w:pPr>
      <w:r w:rsidRPr="00006B7F">
        <w:rPr>
          <w:b/>
        </w:rPr>
        <w:t>Если четыре автора</w:t>
      </w:r>
      <w:r w:rsidR="00006B7F">
        <w:rPr>
          <w:b/>
        </w:rPr>
        <w:t>.</w:t>
      </w:r>
      <w:r w:rsidRPr="00006B7F">
        <w:rPr>
          <w:b/>
        </w:rPr>
        <w:t xml:space="preserve"> </w:t>
      </w:r>
      <w:r w:rsidR="00EA2727" w:rsidRPr="00006B7F">
        <w:rPr>
          <w:b/>
        </w:rPr>
        <w:t>На книгу</w:t>
      </w:r>
      <w:r w:rsidR="00006B7F">
        <w:rPr>
          <w:b/>
        </w:rPr>
        <w:t>:</w:t>
      </w:r>
    </w:p>
    <w:p w:rsidR="00DA08B4" w:rsidRDefault="00DA08B4" w:rsidP="00006B7F">
      <w:pPr>
        <w:spacing w:before="120" w:after="0" w:line="276" w:lineRule="auto"/>
        <w:ind w:left="0" w:right="0" w:firstLine="567"/>
      </w:pPr>
      <w:r>
        <w:t xml:space="preserve">Общая теория систем / А.М. Иванов, В.П. Петров, И.С. Сидоров, К.А. Козлов. </w:t>
      </w:r>
      <w:r w:rsidR="00006B7F">
        <w:t>–</w:t>
      </w:r>
      <w:r>
        <w:t xml:space="preserve"> СП</w:t>
      </w:r>
      <w:r w:rsidR="00EA2727">
        <w:t xml:space="preserve">б.: Научная мысль, 2005. </w:t>
      </w:r>
      <w:r w:rsidR="00006B7F">
        <w:t>–</w:t>
      </w:r>
      <w:r w:rsidR="00EA2727">
        <w:t xml:space="preserve"> 480</w:t>
      </w:r>
      <w:r w:rsidR="00006B7F">
        <w:t xml:space="preserve"> с</w:t>
      </w:r>
      <w:r w:rsidR="00EA2727">
        <w:t>.</w:t>
      </w:r>
    </w:p>
    <w:p w:rsidR="00DA08B4" w:rsidRPr="00006B7F" w:rsidRDefault="00EA2727" w:rsidP="00006B7F">
      <w:pPr>
        <w:spacing w:before="120" w:after="120" w:line="276" w:lineRule="auto"/>
        <w:ind w:left="0" w:right="0" w:firstLine="0"/>
        <w:jc w:val="center"/>
        <w:rPr>
          <w:b/>
        </w:rPr>
      </w:pPr>
      <w:r w:rsidRPr="00006B7F">
        <w:rPr>
          <w:b/>
        </w:rPr>
        <w:t>На статью</w:t>
      </w:r>
      <w:r w:rsidR="00006B7F">
        <w:rPr>
          <w:b/>
        </w:rPr>
        <w:t>:</w:t>
      </w:r>
    </w:p>
    <w:p w:rsidR="00EA2727" w:rsidRDefault="00DA08B4" w:rsidP="00006B7F">
      <w:pPr>
        <w:spacing w:before="120" w:after="0" w:line="276" w:lineRule="auto"/>
        <w:ind w:left="0" w:right="0" w:firstLine="567"/>
      </w:pPr>
      <w:r>
        <w:t xml:space="preserve">Специальная теория систем / А.С. Малкин, С.А. Палкин, М.А. Чалкин, З.Я. Залкинд // Проблемы науки и техники. </w:t>
      </w:r>
      <w:r w:rsidR="00006B7F">
        <w:t>–</w:t>
      </w:r>
      <w:r>
        <w:t xml:space="preserve"> 2005. </w:t>
      </w:r>
      <w:r w:rsidR="00006B7F">
        <w:t>–</w:t>
      </w:r>
      <w:r>
        <w:t xml:space="preserve"> Т. 1, № 3. </w:t>
      </w:r>
      <w:r w:rsidR="00006B7F">
        <w:t>–</w:t>
      </w:r>
      <w:r>
        <w:t xml:space="preserve"> С. 31</w:t>
      </w:r>
      <w:r w:rsidR="00006B7F">
        <w:t>-</w:t>
      </w:r>
      <w:r>
        <w:t>42.</w:t>
      </w:r>
    </w:p>
    <w:p w:rsidR="00DA08B4" w:rsidRPr="00006B7F" w:rsidRDefault="00EA2727" w:rsidP="00006B7F">
      <w:pPr>
        <w:spacing w:before="120" w:after="120" w:line="276" w:lineRule="auto"/>
        <w:ind w:left="0" w:right="0" w:firstLine="0"/>
        <w:jc w:val="center"/>
        <w:rPr>
          <w:b/>
        </w:rPr>
      </w:pPr>
      <w:r>
        <w:rPr>
          <w:b/>
        </w:rPr>
        <w:t>Если авторов более четырех</w:t>
      </w:r>
      <w:r w:rsidR="00006B7F">
        <w:rPr>
          <w:b/>
        </w:rPr>
        <w:t>.</w:t>
      </w:r>
      <w:r>
        <w:rPr>
          <w:b/>
        </w:rPr>
        <w:t xml:space="preserve"> </w:t>
      </w:r>
      <w:r w:rsidRPr="00006B7F">
        <w:rPr>
          <w:b/>
        </w:rPr>
        <w:t>На книгу</w:t>
      </w:r>
      <w:r w:rsidR="00006B7F" w:rsidRPr="00006B7F">
        <w:rPr>
          <w:b/>
        </w:rPr>
        <w:t>:</w:t>
      </w:r>
    </w:p>
    <w:p w:rsidR="00DA08B4" w:rsidRDefault="00DA08B4" w:rsidP="00006B7F">
      <w:pPr>
        <w:spacing w:before="120" w:after="0" w:line="276" w:lineRule="auto"/>
        <w:ind w:left="0" w:right="0" w:firstLine="567"/>
      </w:pPr>
      <w:r>
        <w:t xml:space="preserve">Методология общей теории систем / А.М. Иванов, В.П. Петров, И.С. Сидоров и др. </w:t>
      </w:r>
      <w:r w:rsidR="00006B7F">
        <w:t>–</w:t>
      </w:r>
      <w:r>
        <w:t xml:space="preserve"> СПб.</w:t>
      </w:r>
      <w:r w:rsidR="00EA2727">
        <w:t xml:space="preserve">: Научная мысль, 2005. </w:t>
      </w:r>
      <w:r w:rsidR="00006B7F">
        <w:t>–</w:t>
      </w:r>
      <w:r w:rsidR="00EA2727">
        <w:t xml:space="preserve"> 480 с.</w:t>
      </w:r>
    </w:p>
    <w:p w:rsidR="00DA08B4" w:rsidRPr="00006B7F" w:rsidRDefault="00EA2727" w:rsidP="00006B7F">
      <w:pPr>
        <w:spacing w:before="120" w:after="120" w:line="276" w:lineRule="auto"/>
        <w:ind w:left="0" w:right="0" w:firstLine="0"/>
        <w:jc w:val="center"/>
        <w:rPr>
          <w:b/>
        </w:rPr>
      </w:pPr>
      <w:r w:rsidRPr="00006B7F">
        <w:rPr>
          <w:b/>
        </w:rPr>
        <w:t>На статью</w:t>
      </w:r>
      <w:r w:rsidR="00006B7F">
        <w:rPr>
          <w:b/>
        </w:rPr>
        <w:t>:</w:t>
      </w:r>
    </w:p>
    <w:p w:rsidR="00DA08B4" w:rsidRDefault="00DA08B4" w:rsidP="00006B7F">
      <w:pPr>
        <w:spacing w:before="120" w:after="0" w:line="276" w:lineRule="auto"/>
        <w:ind w:left="0" w:right="0" w:firstLine="567"/>
      </w:pPr>
      <w:r>
        <w:t xml:space="preserve">Методологические аспекты теории систем / А.С. Малкин, С.А. Палкин, М.А. Чалкин и др. // Проблемы науки и техники. </w:t>
      </w:r>
      <w:r w:rsidR="00006B7F">
        <w:t>–</w:t>
      </w:r>
      <w:r>
        <w:t xml:space="preserve"> </w:t>
      </w:r>
      <w:r w:rsidR="00EA2727">
        <w:t xml:space="preserve">2005. </w:t>
      </w:r>
      <w:r w:rsidR="00006B7F">
        <w:t>–</w:t>
      </w:r>
      <w:r w:rsidR="00EA2727">
        <w:t xml:space="preserve"> Т. 2, № 5. </w:t>
      </w:r>
      <w:r w:rsidR="00006B7F">
        <w:t>–</w:t>
      </w:r>
      <w:r w:rsidR="00EA2727">
        <w:t xml:space="preserve"> С. 61</w:t>
      </w:r>
      <w:r w:rsidR="00006B7F">
        <w:t>-</w:t>
      </w:r>
      <w:r w:rsidR="00EA2727">
        <w:t>69</w:t>
      </w:r>
      <w:r w:rsidR="00006B7F">
        <w:t>.</w:t>
      </w:r>
    </w:p>
    <w:p w:rsidR="00DA08B4" w:rsidRPr="00006B7F" w:rsidRDefault="00EA2727" w:rsidP="00006B7F">
      <w:pPr>
        <w:spacing w:before="120" w:after="120" w:line="276" w:lineRule="auto"/>
        <w:ind w:left="0" w:right="0" w:firstLine="0"/>
        <w:jc w:val="center"/>
        <w:rPr>
          <w:b/>
        </w:rPr>
      </w:pPr>
      <w:r w:rsidRPr="00006B7F">
        <w:rPr>
          <w:b/>
        </w:rPr>
        <w:t>Нумерация</w:t>
      </w:r>
    </w:p>
    <w:p w:rsidR="00DA08B4" w:rsidRDefault="00DA08B4" w:rsidP="00006B7F">
      <w:pPr>
        <w:spacing w:after="0" w:line="276" w:lineRule="auto"/>
        <w:ind w:left="0" w:right="0" w:firstLine="567"/>
      </w:pPr>
      <w:r>
        <w:t xml:space="preserve">Многим не нравится, когда Word насильственно включает автоматическую нумерацию там, где она, по мнению автора, не нужна, и нумеруют пункты списков вручную. Как раз для списка литературы автоматическая нумерация – вполне разумный выбор. Вы будете добавлять и вычеркивать пункты и каждый раз придется перенумеровывать весь список сначала. Ошибки </w:t>
      </w:r>
      <w:r>
        <w:lastRenderedPageBreak/>
        <w:t xml:space="preserve">обязательно появятся. Правильным будет на панели инструментов нажать кнопку «Нумерованный список по умолчанию» и наслаждаться </w:t>
      </w:r>
      <w:r w:rsidR="00EA2727">
        <w:t>предоставленными возможностями.</w:t>
      </w:r>
    </w:p>
    <w:p w:rsidR="00DA08B4" w:rsidRPr="006A0A95" w:rsidRDefault="00EA2727" w:rsidP="006A0A95">
      <w:pPr>
        <w:spacing w:before="120" w:after="120" w:line="276" w:lineRule="auto"/>
        <w:ind w:left="0" w:right="0" w:firstLine="0"/>
        <w:jc w:val="center"/>
        <w:rPr>
          <w:b/>
        </w:rPr>
      </w:pPr>
      <w:r w:rsidRPr="006A0A95">
        <w:rPr>
          <w:b/>
        </w:rPr>
        <w:t>Основные пр</w:t>
      </w:r>
      <w:r w:rsidR="006A0A95" w:rsidRPr="006A0A95">
        <w:rPr>
          <w:b/>
        </w:rPr>
        <w:t>а</w:t>
      </w:r>
      <w:r w:rsidRPr="006A0A95">
        <w:rPr>
          <w:b/>
        </w:rPr>
        <w:t>вила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>Запись о книге, написанной одни</w:t>
      </w:r>
      <w:r w:rsidR="00EA2727">
        <w:t>м автором, будет выглядеть так: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>Линьков С.М. Пособие по созданию сайтов [Текст]</w:t>
      </w:r>
      <w:r w:rsidR="006A0A95">
        <w:t xml:space="preserve"> </w:t>
      </w:r>
      <w:r>
        <w:t>/ С.М. Линьков. – СПб.: IT-контора, 2016. – 167</w:t>
      </w:r>
      <w:r w:rsidR="00EA2727">
        <w:t xml:space="preserve"> с.</w:t>
      </w:r>
    </w:p>
    <w:p w:rsidR="00DA08B4" w:rsidRDefault="00DA08B4" w:rsidP="006A0A95">
      <w:pPr>
        <w:spacing w:after="0" w:line="276" w:lineRule="auto"/>
        <w:ind w:left="0" w:right="0" w:firstLine="567"/>
      </w:pPr>
      <w:r>
        <w:rPr>
          <w:b/>
        </w:rPr>
        <w:t>ГОСТом</w:t>
      </w:r>
      <w:r>
        <w:t xml:space="preserve"> рекомендовано после названия издания указывать </w:t>
      </w:r>
      <w:r w:rsidR="00EA2727">
        <w:t>тип представления информации, в </w:t>
      </w:r>
      <w:r>
        <w:t>данном случае текст, но могут быть географич</w:t>
      </w:r>
      <w:r w:rsidR="002810DF">
        <w:t>еские карты, ноты, репродукции.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 xml:space="preserve">Если книга написана группой авторов, как действовать в этом случае? Есть одно непреложное правило: в библиографической записи указывают только три </w:t>
      </w:r>
      <w:r w:rsidR="006A0A95">
        <w:t>фамилии, остальных скрывают под </w:t>
      </w:r>
      <w:r>
        <w:t>мн</w:t>
      </w:r>
      <w:r w:rsidR="002810DF">
        <w:t>огозначительным термином «и др.</w:t>
      </w:r>
      <w:r w:rsidR="006A0A95">
        <w:t>».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>Линьков С.М. Пособие по созданию сайтов [Текст]</w:t>
      </w:r>
      <w:r w:rsidR="006A0A95">
        <w:t xml:space="preserve"> </w:t>
      </w:r>
      <w:r>
        <w:t>/ С.М. Линьков, П.И. Мавренко, В.М. Топал и др. – С</w:t>
      </w:r>
      <w:r w:rsidR="002810DF">
        <w:t>Пб.: IT-контора, 2016. – 167 с.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>И все же, фамилия или название должны стоять в начале записи? О тонкостях библиографии знают лишь специалисты, какой логикой они руководствуются при решении этого вопроса, мы сказать не можем. Если у вас возникли сомнения, набирайте в строке поисковика название книги,</w:t>
      </w:r>
      <w:r w:rsidR="002810DF">
        <w:t xml:space="preserve"> и вы получите ответ, как надо.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>Иностранные первоисточники обычно размещают после</w:t>
      </w:r>
      <w:r w:rsidR="004112C6">
        <w:t xml:space="preserve"> русскоязычных в соответствии с </w:t>
      </w:r>
      <w:r w:rsidR="002810DF">
        <w:t>правилами английского алфавита.</w:t>
      </w:r>
    </w:p>
    <w:p w:rsidR="00DA08B4" w:rsidRDefault="00DA08B4" w:rsidP="006A0A95">
      <w:pPr>
        <w:spacing w:after="0" w:line="276" w:lineRule="auto"/>
        <w:ind w:left="0" w:right="0" w:firstLine="567"/>
      </w:pPr>
      <w:r>
        <w:t>Зачастую приходится встречать количество страниц с прописн</w:t>
      </w:r>
      <w:r w:rsidR="004112C6">
        <w:t>ой буквой рядом, то есть не 167 </w:t>
      </w:r>
      <w:r>
        <w:t>с., как в нашем примере, а С. 167. Какая разница? А вот какая. 1</w:t>
      </w:r>
      <w:r w:rsidR="004112C6">
        <w:t>67 с. означает, что в книге 167 </w:t>
      </w:r>
      <w:r>
        <w:t>страниц, а С. 167 – вы пользовались информацией, размещенной на странице</w:t>
      </w:r>
      <w:r w:rsidR="002810DF">
        <w:t xml:space="preserve"> 167 указанного первоисточника.</w:t>
      </w:r>
    </w:p>
    <w:p w:rsidR="00DA08B4" w:rsidRPr="004112C6" w:rsidRDefault="00DA08B4" w:rsidP="004112C6">
      <w:pPr>
        <w:spacing w:before="120" w:after="120" w:line="276" w:lineRule="auto"/>
        <w:ind w:left="0" w:right="0" w:firstLine="0"/>
        <w:jc w:val="center"/>
        <w:rPr>
          <w:b/>
        </w:rPr>
      </w:pPr>
      <w:r>
        <w:rPr>
          <w:b/>
        </w:rPr>
        <w:t>Пример описания для ст</w:t>
      </w:r>
      <w:r w:rsidR="002810DF">
        <w:rPr>
          <w:b/>
        </w:rPr>
        <w:t>атьи из периодического издания:</w:t>
      </w:r>
    </w:p>
    <w:p w:rsidR="00DA08B4" w:rsidRDefault="00DA08B4" w:rsidP="004112C6">
      <w:pPr>
        <w:spacing w:after="0" w:line="276" w:lineRule="auto"/>
        <w:ind w:left="0" w:right="0" w:firstLine="567"/>
      </w:pPr>
      <w:r>
        <w:t>Линьков С.М. Пособие по созданию сайтов [Текст]</w:t>
      </w:r>
      <w:r w:rsidR="004112C6">
        <w:t xml:space="preserve"> </w:t>
      </w:r>
      <w:r>
        <w:t>/ С.М. Линьков</w:t>
      </w:r>
      <w:r w:rsidR="004112C6">
        <w:t xml:space="preserve"> </w:t>
      </w:r>
      <w:r>
        <w:t>// Виртуальная реальность</w:t>
      </w:r>
      <w:r w:rsidR="002810DF">
        <w:t>. – 2016. – № 7 (18) – С. 8-11.</w:t>
      </w:r>
    </w:p>
    <w:p w:rsidR="00DA08B4" w:rsidRDefault="00DA08B4" w:rsidP="004112C6">
      <w:pPr>
        <w:spacing w:after="0" w:line="276" w:lineRule="auto"/>
        <w:ind w:left="0" w:right="0" w:firstLine="567"/>
      </w:pPr>
      <w:r>
        <w:t>Где «Виртуальная реальность» – название, № 7 – 7-й выпуск в 2016 г., а всего их 18. Интересующая нас инф</w:t>
      </w:r>
      <w:r w:rsidR="002810DF">
        <w:t>ормация находится на стр. 8-11.</w:t>
      </w:r>
    </w:p>
    <w:p w:rsidR="00DA08B4" w:rsidRPr="004112C6" w:rsidRDefault="002810DF" w:rsidP="004112C6">
      <w:pPr>
        <w:spacing w:before="120" w:after="120" w:line="276" w:lineRule="auto"/>
        <w:ind w:left="0" w:right="0" w:firstLine="0"/>
        <w:jc w:val="center"/>
        <w:rPr>
          <w:b/>
        </w:rPr>
      </w:pPr>
      <w:r w:rsidRPr="004112C6">
        <w:rPr>
          <w:b/>
        </w:rPr>
        <w:t>Описание электронных ресурсов</w:t>
      </w:r>
    </w:p>
    <w:p w:rsidR="00DA08B4" w:rsidRPr="004112C6" w:rsidRDefault="002810DF" w:rsidP="004112C6">
      <w:pPr>
        <w:spacing w:before="120" w:after="120" w:line="276" w:lineRule="auto"/>
        <w:ind w:left="0" w:right="0" w:firstLine="567"/>
        <w:jc w:val="left"/>
        <w:rPr>
          <w:b/>
          <w:i/>
        </w:rPr>
      </w:pPr>
      <w:r w:rsidRPr="004112C6">
        <w:rPr>
          <w:b/>
          <w:i/>
        </w:rPr>
        <w:t>диск</w:t>
      </w:r>
    </w:p>
    <w:p w:rsidR="00DA08B4" w:rsidRDefault="00DA08B4" w:rsidP="004112C6">
      <w:pPr>
        <w:spacing w:after="0" w:line="276" w:lineRule="auto"/>
        <w:ind w:left="0" w:right="0" w:firstLine="567"/>
      </w:pPr>
      <w:r>
        <w:t xml:space="preserve">Даль В.И. Толковый словарь живого великого языка Владимира Даля [Электронный ресурс] / В.И. Даль; подгот. по 2-му печ. изд. 1880–1882 гг. – Электрон. дан. – М.: АСТ, 1998. – 1 электрон. </w:t>
      </w:r>
      <w:r w:rsidR="002810DF">
        <w:t>опт. диск (CD-ROM).</w:t>
      </w:r>
    </w:p>
    <w:p w:rsidR="00DA08B4" w:rsidRPr="004112C6" w:rsidRDefault="002810DF" w:rsidP="004112C6">
      <w:pPr>
        <w:spacing w:before="120" w:after="120" w:line="276" w:lineRule="auto"/>
        <w:ind w:left="0" w:right="0" w:firstLine="567"/>
        <w:jc w:val="left"/>
        <w:rPr>
          <w:b/>
          <w:i/>
        </w:rPr>
      </w:pPr>
      <w:r w:rsidRPr="004112C6">
        <w:rPr>
          <w:b/>
          <w:i/>
        </w:rPr>
        <w:t>электронный журнал</w:t>
      </w:r>
    </w:p>
    <w:p w:rsidR="00DA08B4" w:rsidRDefault="00DA08B4" w:rsidP="004112C6">
      <w:pPr>
        <w:spacing w:after="0" w:line="276" w:lineRule="auto"/>
        <w:ind w:left="0" w:right="0" w:firstLine="567"/>
      </w:pPr>
      <w:r>
        <w:t>Краснов И.С. Методологические аспекты здорового образа жизни россиян [Электронный ресурс] / И.С. Краснов // Физическая культура: науч.-метод. журн. – 2013.</w:t>
      </w:r>
      <w:r w:rsidR="00694C7A">
        <w:t xml:space="preserve"> –</w:t>
      </w:r>
      <w:r>
        <w:t xml:space="preserve"> № 2. – Режим доступа: http://sportedu.ru. </w:t>
      </w:r>
      <w:r w:rsidR="00694C7A">
        <w:t>– (Дата обращения: 05.02.2014).</w:t>
      </w:r>
    </w:p>
    <w:p w:rsidR="00DA08B4" w:rsidRPr="004112C6" w:rsidRDefault="002810DF" w:rsidP="004112C6">
      <w:pPr>
        <w:spacing w:before="120" w:after="120" w:line="276" w:lineRule="auto"/>
        <w:ind w:left="0" w:right="0" w:firstLine="567"/>
        <w:jc w:val="left"/>
        <w:rPr>
          <w:b/>
          <w:i/>
        </w:rPr>
      </w:pPr>
      <w:r w:rsidRPr="004112C6">
        <w:rPr>
          <w:b/>
          <w:i/>
        </w:rPr>
        <w:t>сайт</w:t>
      </w:r>
    </w:p>
    <w:p w:rsidR="00DA08B4" w:rsidRDefault="00DA08B4" w:rsidP="004112C6">
      <w:pPr>
        <w:spacing w:after="0" w:line="276" w:lineRule="auto"/>
        <w:ind w:left="0" w:right="0" w:firstLine="567"/>
      </w:pPr>
      <w:r>
        <w:t xml:space="preserve">Защита персональных данных пользователей и сотрудников библиотеки [Электронный ресурс]. – Режим доступа: http://www.nbrkomi.ru. – Заглавие с экрана. – (Дата обращения: </w:t>
      </w:r>
      <w:r w:rsidR="002810DF">
        <w:t>14.04.2014).</w:t>
      </w:r>
    </w:p>
    <w:p w:rsidR="00DA08B4" w:rsidRDefault="00DA08B4" w:rsidP="004112C6">
      <w:pPr>
        <w:spacing w:after="0" w:line="276" w:lineRule="auto"/>
        <w:ind w:left="0" w:right="0" w:firstLine="567"/>
      </w:pPr>
      <w:r>
        <w:lastRenderedPageBreak/>
        <w:t xml:space="preserve">Об утверждении образца формы уведомления об обработке персональных данных [Электронный ресурс]: приказ Федеральной службы по надзору в сфере связи и массовых коммуникаций от 17 июля 2008 г. № 08 (ред. от 18 февраля 2009 г. № 42). – Режим доступа: Система </w:t>
      </w:r>
      <w:r w:rsidR="002810DF">
        <w:t>Гарант.</w:t>
      </w:r>
    </w:p>
    <w:p w:rsidR="00694C7A" w:rsidRDefault="00694C7A">
      <w:pPr>
        <w:spacing w:after="160" w:line="259" w:lineRule="auto"/>
        <w:ind w:left="0" w:right="0" w:firstLine="0"/>
        <w:jc w:val="left"/>
      </w:pPr>
      <w:r>
        <w:br w:type="page"/>
      </w:r>
    </w:p>
    <w:p w:rsidR="00CC194F" w:rsidRDefault="00DA08B4" w:rsidP="00CB3307">
      <w:pPr>
        <w:spacing w:after="0" w:line="276" w:lineRule="auto"/>
        <w:ind w:left="0" w:right="0" w:firstLine="0"/>
        <w:jc w:val="right"/>
      </w:pPr>
      <w:r>
        <w:lastRenderedPageBreak/>
        <w:t>Приложение 6</w:t>
      </w:r>
    </w:p>
    <w:p w:rsidR="00E35290" w:rsidRDefault="00DE6E50" w:rsidP="00CB3307">
      <w:pPr>
        <w:spacing w:after="240" w:line="276" w:lineRule="auto"/>
        <w:ind w:left="0" w:right="0" w:firstLine="0"/>
        <w:jc w:val="right"/>
      </w:pPr>
      <w:r>
        <w:t xml:space="preserve">к Положению о </w:t>
      </w:r>
      <w:r w:rsidR="00DE2D62">
        <w:t>Д</w:t>
      </w:r>
      <w:r w:rsidR="00CC194F">
        <w:t>ОП</w:t>
      </w:r>
    </w:p>
    <w:p w:rsidR="00E35290" w:rsidRDefault="00DE6E50" w:rsidP="00CB3307">
      <w:pPr>
        <w:spacing w:before="120" w:after="120" w:line="259" w:lineRule="auto"/>
        <w:ind w:left="0" w:right="0" w:firstLine="0"/>
        <w:jc w:val="center"/>
      </w:pPr>
      <w:r>
        <w:rPr>
          <w:b/>
        </w:rPr>
        <w:t>Правила оформления текста в редакторе Microsoft Word</w:t>
      </w:r>
    </w:p>
    <w:tbl>
      <w:tblPr>
        <w:tblStyle w:val="TableGrid"/>
        <w:tblW w:w="10688" w:type="dxa"/>
        <w:tblInd w:w="-108" w:type="dxa"/>
        <w:tblCellMar>
          <w:top w:w="10" w:type="dxa"/>
          <w:left w:w="52" w:type="dxa"/>
          <w:right w:w="16" w:type="dxa"/>
        </w:tblCellMar>
        <w:tblLook w:val="04A0" w:firstRow="1" w:lastRow="0" w:firstColumn="1" w:lastColumn="0" w:noHBand="0" w:noVBand="1"/>
      </w:tblPr>
      <w:tblGrid>
        <w:gridCol w:w="3365"/>
        <w:gridCol w:w="7323"/>
      </w:tblGrid>
      <w:tr w:rsidR="00E35290" w:rsidRPr="00420392" w:rsidTr="00420392">
        <w:trPr>
          <w:trHeight w:val="288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Размер страницы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А4</w:t>
            </w:r>
          </w:p>
        </w:tc>
      </w:tr>
      <w:tr w:rsidR="00E35290" w:rsidRPr="00420392" w:rsidTr="00420392">
        <w:trPr>
          <w:trHeight w:val="560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Ориентация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Книжная, в тексте допускаются таблицы в альбомном варианте.</w:t>
            </w:r>
          </w:p>
        </w:tc>
      </w:tr>
      <w:tr w:rsidR="00E35290" w:rsidRPr="00420392" w:rsidTr="00420392">
        <w:trPr>
          <w:trHeight w:val="564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420392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Верхнее, н</w:t>
            </w:r>
            <w:r w:rsidR="00DE6E50" w:rsidRPr="00420392">
              <w:rPr>
                <w:sz w:val="22"/>
              </w:rPr>
              <w:t>ижнее, правое и левое поле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По 2 см с каждой стороны.</w:t>
            </w:r>
          </w:p>
        </w:tc>
      </w:tr>
      <w:tr w:rsidR="00E35290" w:rsidRPr="00420392" w:rsidTr="00420392">
        <w:trPr>
          <w:trHeight w:val="284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Выравнивание текста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по ширине</w:t>
            </w:r>
          </w:p>
        </w:tc>
      </w:tr>
      <w:tr w:rsidR="00E35290" w:rsidRPr="00420392" w:rsidTr="00420392">
        <w:trPr>
          <w:trHeight w:val="840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Абзацный отступ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3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1,25</w:t>
            </w:r>
          </w:p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b/>
                <w:sz w:val="22"/>
              </w:rPr>
              <w:t>Не использовать для установления абзацного отступа клавишу Пробел и табуляцию!</w:t>
            </w:r>
          </w:p>
        </w:tc>
      </w:tr>
      <w:tr w:rsidR="00E35290" w:rsidRPr="007F2C41" w:rsidTr="00420392">
        <w:trPr>
          <w:trHeight w:val="284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Шрифт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  <w:lang w:val="en-US"/>
              </w:rPr>
            </w:pPr>
            <w:r w:rsidRPr="00420392">
              <w:rPr>
                <w:sz w:val="22"/>
                <w:lang w:val="en-US"/>
              </w:rPr>
              <w:t xml:space="preserve">Times New Roman, </w:t>
            </w:r>
            <w:r w:rsidRPr="00420392">
              <w:rPr>
                <w:sz w:val="22"/>
              </w:rPr>
              <w:t>размер</w:t>
            </w:r>
            <w:r w:rsidRPr="00420392">
              <w:rPr>
                <w:sz w:val="22"/>
                <w:lang w:val="en-US"/>
              </w:rPr>
              <w:t xml:space="preserve"> </w:t>
            </w:r>
            <w:r w:rsidRPr="00420392">
              <w:rPr>
                <w:sz w:val="22"/>
              </w:rPr>
              <w:t>шрифта</w:t>
            </w:r>
            <w:r w:rsidRPr="00420392">
              <w:rPr>
                <w:sz w:val="22"/>
                <w:lang w:val="en-US"/>
              </w:rPr>
              <w:t>: 12</w:t>
            </w:r>
          </w:p>
        </w:tc>
      </w:tr>
      <w:tr w:rsidR="00E35290" w:rsidRPr="00420392" w:rsidTr="00420392">
        <w:trPr>
          <w:trHeight w:val="288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Межстрочный интервал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Множитель 1,</w:t>
            </w:r>
            <w:r w:rsidR="00402C8B">
              <w:rPr>
                <w:sz w:val="22"/>
              </w:rPr>
              <w:t>1</w:t>
            </w:r>
            <w:r w:rsidRPr="00420392">
              <w:rPr>
                <w:sz w:val="22"/>
              </w:rPr>
              <w:t>5</w:t>
            </w:r>
          </w:p>
        </w:tc>
      </w:tr>
      <w:tr w:rsidR="00E35290" w:rsidRPr="00420392" w:rsidTr="00FC1589">
        <w:trPr>
          <w:trHeight w:val="990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Нумерация страниц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1589" w:rsidRDefault="00DE6E50" w:rsidP="00402C8B">
            <w:pPr>
              <w:spacing w:after="0" w:line="278" w:lineRule="auto"/>
              <w:ind w:left="56" w:right="564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Снизу по правому краю, 12, Times New Roman</w:t>
            </w:r>
          </w:p>
          <w:p w:rsidR="00E35290" w:rsidRPr="00420392" w:rsidRDefault="00DE6E50" w:rsidP="00402C8B">
            <w:pPr>
              <w:spacing w:after="0" w:line="278" w:lineRule="auto"/>
              <w:ind w:left="56" w:right="564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Текст начинается с 3-й страницы.</w:t>
            </w:r>
          </w:p>
          <w:p w:rsidR="00E35290" w:rsidRPr="00420392" w:rsidRDefault="00DE6E50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 xml:space="preserve">Обложка, титульный лист и подтитул (2 стр. с аннотацией) </w:t>
            </w:r>
            <w:r w:rsidRPr="00420392">
              <w:rPr>
                <w:b/>
                <w:sz w:val="22"/>
              </w:rPr>
              <w:t>не нумеруются</w:t>
            </w:r>
            <w:r w:rsidRPr="00420392">
              <w:rPr>
                <w:sz w:val="22"/>
              </w:rPr>
              <w:t>.</w:t>
            </w:r>
          </w:p>
        </w:tc>
      </w:tr>
      <w:tr w:rsidR="00E35290" w:rsidRPr="00420392" w:rsidTr="00420392">
        <w:trPr>
          <w:trHeight w:val="564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Автоматическая расстановка переносов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CC194F" w:rsidP="00402C8B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Есть</w:t>
            </w:r>
          </w:p>
        </w:tc>
      </w:tr>
      <w:tr w:rsidR="00E35290" w:rsidRPr="00420392" w:rsidTr="00FC1589">
        <w:trPr>
          <w:trHeight w:val="1523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Пробелы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14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Не ставить лишних пробелов между словами.</w:t>
            </w:r>
          </w:p>
          <w:p w:rsidR="00E35290" w:rsidRPr="00420392" w:rsidRDefault="00DE6E50" w:rsidP="00402C8B">
            <w:pPr>
              <w:spacing w:after="0" w:line="278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Перед знаками &lt;, &gt;, =, +, -, %, №, единицами измерения, инициалами и после них ставится пробел.</w:t>
            </w:r>
          </w:p>
          <w:p w:rsidR="00E35290" w:rsidRPr="00420392" w:rsidRDefault="00DE6E50" w:rsidP="00402C8B">
            <w:pPr>
              <w:spacing w:after="0" w:line="278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В числовом промежутке перед тире и после него пробелы не ставятся:</w:t>
            </w:r>
          </w:p>
          <w:p w:rsidR="00E35290" w:rsidRPr="00420392" w:rsidRDefault="00DE6E50" w:rsidP="00FC1589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b/>
                <w:sz w:val="22"/>
              </w:rPr>
              <w:t>Пример:</w:t>
            </w:r>
            <w:r w:rsidRPr="00420392">
              <w:rPr>
                <w:sz w:val="22"/>
              </w:rPr>
              <w:t xml:space="preserve"> 23</w:t>
            </w:r>
            <w:r w:rsidR="00FC1589">
              <w:rPr>
                <w:sz w:val="22"/>
              </w:rPr>
              <w:t>-</w:t>
            </w:r>
            <w:r w:rsidRPr="00420392">
              <w:rPr>
                <w:sz w:val="22"/>
              </w:rPr>
              <w:t>30, XIX</w:t>
            </w:r>
            <w:r w:rsidR="00FC1589">
              <w:rPr>
                <w:sz w:val="22"/>
              </w:rPr>
              <w:t>-</w:t>
            </w:r>
            <w:r w:rsidRPr="00420392">
              <w:rPr>
                <w:sz w:val="22"/>
              </w:rPr>
              <w:t>XX, 1890</w:t>
            </w:r>
            <w:r w:rsidR="00FC1589">
              <w:rPr>
                <w:sz w:val="22"/>
              </w:rPr>
              <w:t>-</w:t>
            </w:r>
            <w:r w:rsidRPr="00420392">
              <w:rPr>
                <w:sz w:val="22"/>
              </w:rPr>
              <w:t>1896</w:t>
            </w:r>
          </w:p>
        </w:tc>
      </w:tr>
      <w:tr w:rsidR="00E35290" w:rsidRPr="00420392" w:rsidTr="00420392">
        <w:trPr>
          <w:trHeight w:val="2221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402C8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b/>
                <w:sz w:val="22"/>
              </w:rPr>
              <w:t>Не допускать висячих строк</w:t>
            </w:r>
            <w:r w:rsidR="00CC194F">
              <w:rPr>
                <w:sz w:val="22"/>
              </w:rPr>
              <w:t>, т. е.</w:t>
            </w:r>
          </w:p>
          <w:p w:rsidR="00E35290" w:rsidRPr="00420392" w:rsidRDefault="00DE6E50" w:rsidP="00402C8B">
            <w:pPr>
              <w:numPr>
                <w:ilvl w:val="0"/>
                <w:numId w:val="17"/>
              </w:numPr>
              <w:spacing w:after="0" w:line="277" w:lineRule="auto"/>
              <w:ind w:left="250" w:right="605" w:hanging="25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одной строки из абзаца на следующей странице;</w:t>
            </w:r>
          </w:p>
          <w:p w:rsidR="00E35290" w:rsidRPr="00420392" w:rsidRDefault="00DE6E50" w:rsidP="00402C8B">
            <w:pPr>
              <w:numPr>
                <w:ilvl w:val="0"/>
                <w:numId w:val="17"/>
              </w:numPr>
              <w:spacing w:after="0" w:line="276" w:lineRule="auto"/>
              <w:ind w:left="250" w:right="605" w:hanging="250"/>
              <w:jc w:val="left"/>
              <w:rPr>
                <w:sz w:val="22"/>
              </w:rPr>
            </w:pPr>
            <w:r w:rsidRPr="00420392">
              <w:rPr>
                <w:sz w:val="22"/>
              </w:rPr>
              <w:t xml:space="preserve">трех-четырех букв в строке. </w:t>
            </w:r>
            <w:r w:rsidRPr="00420392">
              <w:rPr>
                <w:b/>
                <w:sz w:val="22"/>
              </w:rPr>
              <w:t>Пример:</w:t>
            </w:r>
            <w:r w:rsidR="00CC194F">
              <w:rPr>
                <w:sz w:val="22"/>
              </w:rPr>
              <w:t xml:space="preserve"> Вот так.</w:t>
            </w:r>
          </w:p>
          <w:p w:rsidR="00E35290" w:rsidRPr="00420392" w:rsidRDefault="00DE6E50" w:rsidP="00402C8B">
            <w:pPr>
              <w:spacing w:after="0" w:line="259" w:lineRule="auto"/>
              <w:ind w:left="112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Слово «так» надо подтягивать на предыдущую строку.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>
            <w:pPr>
              <w:spacing w:after="10" w:line="265" w:lineRule="auto"/>
              <w:ind w:left="56" w:right="18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 xml:space="preserve">1) Устраняется уплотнением межстрочного интервала. 2) Может устраняться уплотнением межбуквенного интервала нескольких слов в предложении </w:t>
            </w:r>
            <w:r w:rsidRPr="00420392">
              <w:rPr>
                <w:b/>
                <w:sz w:val="22"/>
              </w:rPr>
              <w:t>не более чем</w:t>
            </w:r>
            <w:r w:rsidRPr="00420392">
              <w:rPr>
                <w:sz w:val="22"/>
              </w:rPr>
              <w:t xml:space="preserve"> на 0,3 пункта. </w:t>
            </w:r>
          </w:p>
          <w:p w:rsidR="00E35290" w:rsidRPr="00420392" w:rsidRDefault="00DE6E50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Шрифт</w:t>
            </w:r>
            <w:r w:rsidR="00FC1589">
              <w:rPr>
                <w:sz w:val="22"/>
              </w:rPr>
              <w:t xml:space="preserve"> – интервал – уплотненный – 0,3</w:t>
            </w:r>
            <w:r w:rsidR="0096019B">
              <w:rPr>
                <w:sz w:val="22"/>
              </w:rPr>
              <w:t>.</w:t>
            </w:r>
          </w:p>
        </w:tc>
      </w:tr>
      <w:tr w:rsidR="00E35290" w:rsidRPr="00420392" w:rsidTr="00420392">
        <w:trPr>
          <w:trHeight w:val="560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CC194F" w:rsidRDefault="00DE6E50" w:rsidP="00E1294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194F">
              <w:rPr>
                <w:sz w:val="22"/>
              </w:rPr>
              <w:t>Кавычки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E12949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 xml:space="preserve">Используются русские кавычки: « », </w:t>
            </w:r>
            <w:r w:rsidRPr="00420392">
              <w:rPr>
                <w:b/>
                <w:sz w:val="22"/>
              </w:rPr>
              <w:t>НО</w:t>
            </w:r>
            <w:r w:rsidRPr="00420392">
              <w:rPr>
                <w:sz w:val="22"/>
              </w:rPr>
              <w:t>: для текстов и слов на английском языке – “ ” или " "</w:t>
            </w:r>
          </w:p>
        </w:tc>
      </w:tr>
      <w:tr w:rsidR="00E35290" w:rsidRPr="00420392" w:rsidTr="00E12949">
        <w:trPr>
          <w:trHeight w:val="920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CC194F" w:rsidRDefault="00DE6E50" w:rsidP="00E1294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194F">
              <w:rPr>
                <w:sz w:val="22"/>
              </w:rPr>
              <w:t>Заголовки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E12949" w:rsidP="00E12949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Полуж</w:t>
            </w:r>
            <w:r w:rsidR="00DE6E50" w:rsidRPr="00420392">
              <w:rPr>
                <w:sz w:val="22"/>
              </w:rPr>
              <w:t>ирный шрифт. В конце точек нет. Главы – прописными, подзаголовки – строчными буквами. В заголовках нет абзацного отступа, нет переносов. Предлоги, союзы располагаются на второй строке заголовка.</w:t>
            </w:r>
          </w:p>
        </w:tc>
      </w:tr>
      <w:tr w:rsidR="00E35290" w:rsidRPr="00420392" w:rsidTr="00420392">
        <w:trPr>
          <w:trHeight w:val="1112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CC194F" w:rsidRDefault="00DE6E50" w:rsidP="00E1294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C194F">
              <w:rPr>
                <w:sz w:val="22"/>
              </w:rPr>
              <w:t>Сноски (ссылки)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E12949">
            <w:pPr>
              <w:spacing w:after="0" w:line="259" w:lineRule="auto"/>
              <w:ind w:left="56" w:right="64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 xml:space="preserve">Должны быть на 2 кегля меньше размера основного текста (если </w:t>
            </w:r>
            <w:r w:rsidR="00E12949" w:rsidRPr="00420392">
              <w:rPr>
                <w:sz w:val="22"/>
              </w:rPr>
              <w:t xml:space="preserve">кегль </w:t>
            </w:r>
            <w:r w:rsidRPr="00420392">
              <w:rPr>
                <w:sz w:val="22"/>
              </w:rPr>
              <w:t>текст</w:t>
            </w:r>
            <w:r w:rsidR="00E12949">
              <w:rPr>
                <w:sz w:val="22"/>
              </w:rPr>
              <w:t>а</w:t>
            </w:r>
            <w:r w:rsidRPr="00420392">
              <w:rPr>
                <w:sz w:val="22"/>
              </w:rPr>
              <w:t xml:space="preserve"> </w:t>
            </w:r>
            <w:r w:rsidR="00E12949">
              <w:rPr>
                <w:sz w:val="22"/>
              </w:rPr>
              <w:t>–</w:t>
            </w:r>
            <w:r w:rsidRPr="00420392">
              <w:rPr>
                <w:sz w:val="22"/>
              </w:rPr>
              <w:t xml:space="preserve"> 12</w:t>
            </w:r>
            <w:r w:rsidR="00E12949">
              <w:rPr>
                <w:sz w:val="22"/>
              </w:rPr>
              <w:t xml:space="preserve"> пт</w:t>
            </w:r>
            <w:r w:rsidRPr="00420392">
              <w:rPr>
                <w:sz w:val="22"/>
              </w:rPr>
              <w:t xml:space="preserve">, то сноски – 10 </w:t>
            </w:r>
            <w:r w:rsidR="00E12949">
              <w:rPr>
                <w:sz w:val="22"/>
              </w:rPr>
              <w:t>пт</w:t>
            </w:r>
            <w:r w:rsidRPr="00420392">
              <w:rPr>
                <w:sz w:val="22"/>
              </w:rPr>
              <w:t>)</w:t>
            </w:r>
            <w:r w:rsidR="00E12949">
              <w:rPr>
                <w:sz w:val="22"/>
              </w:rPr>
              <w:t>.</w:t>
            </w:r>
            <w:r w:rsidRPr="00420392">
              <w:rPr>
                <w:sz w:val="22"/>
              </w:rPr>
              <w:t xml:space="preserve"> </w:t>
            </w:r>
            <w:r w:rsidRPr="00420392">
              <w:rPr>
                <w:b/>
                <w:sz w:val="22"/>
              </w:rPr>
              <w:t>Тире</w:t>
            </w:r>
            <w:r w:rsidRPr="00420392">
              <w:rPr>
                <w:sz w:val="22"/>
              </w:rPr>
              <w:t xml:space="preserve"> между </w:t>
            </w:r>
            <w:r w:rsidR="00E12949">
              <w:rPr>
                <w:sz w:val="22"/>
              </w:rPr>
              <w:t>частями описания в </w:t>
            </w:r>
            <w:r w:rsidRPr="00420392">
              <w:rPr>
                <w:sz w:val="22"/>
              </w:rPr>
              <w:t>библиографических ссылках отсутствует (это допускается ГОСТ Р 7.0.5-2008).</w:t>
            </w:r>
          </w:p>
        </w:tc>
      </w:tr>
      <w:tr w:rsidR="00E35290" w:rsidRPr="00420392" w:rsidTr="00CC194F">
        <w:trPr>
          <w:trHeight w:val="1247"/>
        </w:trPr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E1294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Библиографический список (</w:t>
            </w:r>
            <w:r w:rsidRPr="00420392">
              <w:rPr>
                <w:b/>
                <w:sz w:val="22"/>
              </w:rPr>
              <w:t>ЛИТЕРАТУРА</w:t>
            </w:r>
            <w:r w:rsidR="00CC194F">
              <w:rPr>
                <w:sz w:val="22"/>
              </w:rPr>
              <w:t>)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5290" w:rsidRPr="00420392" w:rsidRDefault="00DE6E50" w:rsidP="00E12949">
            <w:pPr>
              <w:spacing w:after="22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Имеет з</w:t>
            </w:r>
            <w:r w:rsidR="00116210">
              <w:rPr>
                <w:sz w:val="22"/>
              </w:rPr>
              <w:t xml:space="preserve">аголовок </w:t>
            </w:r>
            <w:r w:rsidR="00116210" w:rsidRPr="00E12949">
              <w:rPr>
                <w:b/>
                <w:sz w:val="22"/>
              </w:rPr>
              <w:t>ЛИТЕРАТУРА</w:t>
            </w:r>
          </w:p>
          <w:p w:rsidR="00E35290" w:rsidRPr="00420392" w:rsidRDefault="00DE6E50" w:rsidP="00E12949">
            <w:pPr>
              <w:spacing w:after="2" w:line="277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Важно! Список литературы (ГОСТ 7 1-2003) и сноски (ГОСТ Р 7 0 5-2008) оформляются по-разному.</w:t>
            </w:r>
          </w:p>
          <w:p w:rsidR="00E35290" w:rsidRPr="00420392" w:rsidRDefault="00DE6E50" w:rsidP="00E12949">
            <w:pPr>
              <w:spacing w:after="0" w:line="259" w:lineRule="auto"/>
              <w:ind w:left="56" w:right="0" w:firstLine="0"/>
              <w:jc w:val="left"/>
              <w:rPr>
                <w:sz w:val="22"/>
              </w:rPr>
            </w:pPr>
            <w:r w:rsidRPr="00420392">
              <w:rPr>
                <w:sz w:val="22"/>
              </w:rPr>
              <w:t>Во всем списке в нужных местах должно быть тире – , а не дефис -</w:t>
            </w:r>
            <w:r w:rsidR="00E12949">
              <w:rPr>
                <w:sz w:val="22"/>
              </w:rPr>
              <w:t>.</w:t>
            </w:r>
          </w:p>
        </w:tc>
      </w:tr>
    </w:tbl>
    <w:p w:rsidR="00DA08B4" w:rsidRDefault="00DA08B4" w:rsidP="00CC194F">
      <w:pPr>
        <w:spacing w:after="31" w:line="249" w:lineRule="auto"/>
        <w:ind w:left="10" w:right="-8"/>
        <w:jc w:val="left"/>
      </w:pPr>
    </w:p>
    <w:sectPr w:rsidR="00DA08B4" w:rsidSect="001078AF">
      <w:footerReference w:type="even" r:id="rId16"/>
      <w:footerReference w:type="default" r:id="rId17"/>
      <w:footerReference w:type="first" r:id="rId18"/>
      <w:pgSz w:w="11908" w:h="16836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4F" w:rsidRDefault="00EE5E4F">
      <w:pPr>
        <w:spacing w:after="0" w:line="240" w:lineRule="auto"/>
      </w:pPr>
      <w:r>
        <w:separator/>
      </w:r>
    </w:p>
  </w:endnote>
  <w:endnote w:type="continuationSeparator" w:id="0">
    <w:p w:rsidR="00EE5E4F" w:rsidRDefault="00EE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4F" w:rsidRDefault="00EE5E4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5178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EE5E4F" w:rsidRPr="00A763F3" w:rsidRDefault="00EE5E4F" w:rsidP="00A763F3">
        <w:pPr>
          <w:pStyle w:val="a6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763F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763F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763F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DF0DAE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A763F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4F" w:rsidRDefault="00EE5E4F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4F" w:rsidRPr="00A763F3" w:rsidRDefault="00EE5E4F" w:rsidP="00A763F3">
    <w:pPr>
      <w:pStyle w:val="a6"/>
      <w:jc w:val="right"/>
      <w:rPr>
        <w:rFonts w:ascii="Times New Roman" w:hAnsi="Times New Roman" w:cs="Times New Roman"/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4F" w:rsidRDefault="00EE5E4F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4F" w:rsidRDefault="00EE5E4F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E4F" w:rsidRDefault="00EE5E4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4F" w:rsidRDefault="00EE5E4F">
      <w:pPr>
        <w:spacing w:after="0" w:line="240" w:lineRule="auto"/>
      </w:pPr>
      <w:r>
        <w:separator/>
      </w:r>
    </w:p>
  </w:footnote>
  <w:footnote w:type="continuationSeparator" w:id="0">
    <w:p w:rsidR="00EE5E4F" w:rsidRDefault="00EE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F09"/>
    <w:multiLevelType w:val="hybridMultilevel"/>
    <w:tmpl w:val="96E0B6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3BF3"/>
    <w:multiLevelType w:val="hybridMultilevel"/>
    <w:tmpl w:val="41861F3E"/>
    <w:lvl w:ilvl="0" w:tplc="0419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2" w15:restartNumberingAfterBreak="0">
    <w:nsid w:val="049865A7"/>
    <w:multiLevelType w:val="hybridMultilevel"/>
    <w:tmpl w:val="00425B4C"/>
    <w:lvl w:ilvl="0" w:tplc="8708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BAA"/>
    <w:multiLevelType w:val="hybridMultilevel"/>
    <w:tmpl w:val="31969AD6"/>
    <w:lvl w:ilvl="0" w:tplc="985231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C4564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494D0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613C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8222A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0AA58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BE215E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EE1B4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E3FA2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721A9"/>
    <w:multiLevelType w:val="hybridMultilevel"/>
    <w:tmpl w:val="14A6734E"/>
    <w:lvl w:ilvl="0" w:tplc="D8605F98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0EC7A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2AE4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26492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166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2A99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8958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2106C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424F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490582"/>
    <w:multiLevelType w:val="hybridMultilevel"/>
    <w:tmpl w:val="D6E23CD0"/>
    <w:lvl w:ilvl="0" w:tplc="8814CF02">
      <w:start w:val="1"/>
      <w:numFmt w:val="bullet"/>
      <w:lvlText w:val=""/>
      <w:lvlJc w:val="left"/>
      <w:pPr>
        <w:ind w:left="1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EF460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E5BB6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2CF0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A40F4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4A22A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41E1C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C9224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C192A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862714"/>
    <w:multiLevelType w:val="multilevel"/>
    <w:tmpl w:val="96C0EB36"/>
    <w:lvl w:ilvl="0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8" w:hanging="1800"/>
      </w:pPr>
      <w:rPr>
        <w:rFonts w:hint="default"/>
      </w:rPr>
    </w:lvl>
  </w:abstractNum>
  <w:abstractNum w:abstractNumId="7" w15:restartNumberingAfterBreak="0">
    <w:nsid w:val="1B873F72"/>
    <w:multiLevelType w:val="hybridMultilevel"/>
    <w:tmpl w:val="6804FDE8"/>
    <w:lvl w:ilvl="0" w:tplc="5032E2FA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1B5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09908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4543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5E4A9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2A37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83564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51D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92A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6538A"/>
    <w:multiLevelType w:val="hybridMultilevel"/>
    <w:tmpl w:val="25C6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6EAE"/>
    <w:multiLevelType w:val="hybridMultilevel"/>
    <w:tmpl w:val="B40CDD9C"/>
    <w:lvl w:ilvl="0" w:tplc="44364A82">
      <w:start w:val="1"/>
      <w:numFmt w:val="bullet"/>
      <w:lvlText w:val="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ED290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79A2">
      <w:start w:val="1"/>
      <w:numFmt w:val="bullet"/>
      <w:lvlText w:val="▪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E62F4">
      <w:start w:val="1"/>
      <w:numFmt w:val="bullet"/>
      <w:lvlText w:val="•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E609E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43620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E2AF2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23C7A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483D6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44F79"/>
    <w:multiLevelType w:val="hybridMultilevel"/>
    <w:tmpl w:val="16D076BC"/>
    <w:lvl w:ilvl="0" w:tplc="8708B62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01F57F8"/>
    <w:multiLevelType w:val="hybridMultilevel"/>
    <w:tmpl w:val="1A8A752A"/>
    <w:lvl w:ilvl="0" w:tplc="265AA4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2B6DA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8DA72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07320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A44D4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404FA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66F9E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CE32C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344E52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975850"/>
    <w:multiLevelType w:val="hybridMultilevel"/>
    <w:tmpl w:val="5D48EF94"/>
    <w:lvl w:ilvl="0" w:tplc="0419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36BE6149"/>
    <w:multiLevelType w:val="multilevel"/>
    <w:tmpl w:val="F4249F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778E1"/>
    <w:multiLevelType w:val="multilevel"/>
    <w:tmpl w:val="54EEA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A8A0E49"/>
    <w:multiLevelType w:val="multilevel"/>
    <w:tmpl w:val="62DE359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396" w:hanging="9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2" w:hanging="90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2388" w:hanging="900"/>
      </w:pPr>
      <w:rPr>
        <w:rFonts w:hint="default"/>
        <w:b/>
      </w:rPr>
    </w:lvl>
    <w:lvl w:ilvl="4">
      <w:start w:val="4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16" w15:restartNumberingAfterBreak="0">
    <w:nsid w:val="42D36590"/>
    <w:multiLevelType w:val="hybridMultilevel"/>
    <w:tmpl w:val="25407EDC"/>
    <w:lvl w:ilvl="0" w:tplc="01603972">
      <w:start w:val="2"/>
      <w:numFmt w:val="decimal"/>
      <w:lvlText w:val="%1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7" w15:restartNumberingAfterBreak="0">
    <w:nsid w:val="4351495E"/>
    <w:multiLevelType w:val="hybridMultilevel"/>
    <w:tmpl w:val="AE56B96A"/>
    <w:lvl w:ilvl="0" w:tplc="B358E8A4">
      <w:start w:val="1"/>
      <w:numFmt w:val="bullet"/>
      <w:lvlText w:val=""/>
      <w:lvlJc w:val="left"/>
      <w:pPr>
        <w:ind w:left="1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6FACA">
      <w:start w:val="1"/>
      <w:numFmt w:val="bullet"/>
      <w:lvlText w:val="o"/>
      <w:lvlJc w:val="left"/>
      <w:pPr>
        <w:ind w:left="1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8421A">
      <w:start w:val="1"/>
      <w:numFmt w:val="bullet"/>
      <w:lvlText w:val="▪"/>
      <w:lvlJc w:val="left"/>
      <w:pPr>
        <w:ind w:left="2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05ABE">
      <w:start w:val="1"/>
      <w:numFmt w:val="bullet"/>
      <w:lvlText w:val="•"/>
      <w:lvlJc w:val="left"/>
      <w:pPr>
        <w:ind w:left="3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6061A">
      <w:start w:val="1"/>
      <w:numFmt w:val="bullet"/>
      <w:lvlText w:val="o"/>
      <w:lvlJc w:val="left"/>
      <w:pPr>
        <w:ind w:left="3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ED23A">
      <w:start w:val="1"/>
      <w:numFmt w:val="bullet"/>
      <w:lvlText w:val="▪"/>
      <w:lvlJc w:val="left"/>
      <w:pPr>
        <w:ind w:left="4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EB822">
      <w:start w:val="1"/>
      <w:numFmt w:val="bullet"/>
      <w:lvlText w:val="•"/>
      <w:lvlJc w:val="left"/>
      <w:pPr>
        <w:ind w:left="5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87A3A">
      <w:start w:val="1"/>
      <w:numFmt w:val="bullet"/>
      <w:lvlText w:val="o"/>
      <w:lvlJc w:val="left"/>
      <w:pPr>
        <w:ind w:left="6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4A134">
      <w:start w:val="1"/>
      <w:numFmt w:val="bullet"/>
      <w:lvlText w:val="▪"/>
      <w:lvlJc w:val="left"/>
      <w:pPr>
        <w:ind w:left="6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A35C1F"/>
    <w:multiLevelType w:val="hybridMultilevel"/>
    <w:tmpl w:val="FC1A07E0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9" w15:restartNumberingAfterBreak="0">
    <w:nsid w:val="50C55FE6"/>
    <w:multiLevelType w:val="hybridMultilevel"/>
    <w:tmpl w:val="A5D2E4FE"/>
    <w:lvl w:ilvl="0" w:tplc="85E628F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B1A0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4270A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F0DF60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6B29C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66A2E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E4A74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C25D8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4EABC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035EED"/>
    <w:multiLevelType w:val="hybridMultilevel"/>
    <w:tmpl w:val="D2EC50E0"/>
    <w:lvl w:ilvl="0" w:tplc="017A1F7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A679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6CA32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C81CA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8226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C3102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EB40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CDC86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49F2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8118B3"/>
    <w:multiLevelType w:val="multilevel"/>
    <w:tmpl w:val="6302C7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2750B7"/>
    <w:multiLevelType w:val="multilevel"/>
    <w:tmpl w:val="8760E0D4"/>
    <w:lvl w:ilvl="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B400D6"/>
    <w:multiLevelType w:val="multilevel"/>
    <w:tmpl w:val="83F6D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4455C5"/>
    <w:multiLevelType w:val="hybridMultilevel"/>
    <w:tmpl w:val="516AC372"/>
    <w:lvl w:ilvl="0" w:tplc="8722C0BE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0545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084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48DC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05C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4E76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A833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C8FA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2EE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A79FE"/>
    <w:multiLevelType w:val="hybridMultilevel"/>
    <w:tmpl w:val="040ECB74"/>
    <w:lvl w:ilvl="0" w:tplc="0888B8E6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8" w:hanging="360"/>
      </w:pPr>
    </w:lvl>
    <w:lvl w:ilvl="2" w:tplc="0419001B" w:tentative="1">
      <w:start w:val="1"/>
      <w:numFmt w:val="lowerRoman"/>
      <w:lvlText w:val="%3."/>
      <w:lvlJc w:val="right"/>
      <w:pPr>
        <w:ind w:left="2998" w:hanging="180"/>
      </w:pPr>
    </w:lvl>
    <w:lvl w:ilvl="3" w:tplc="0419000F" w:tentative="1">
      <w:start w:val="1"/>
      <w:numFmt w:val="decimal"/>
      <w:lvlText w:val="%4."/>
      <w:lvlJc w:val="left"/>
      <w:pPr>
        <w:ind w:left="3718" w:hanging="360"/>
      </w:pPr>
    </w:lvl>
    <w:lvl w:ilvl="4" w:tplc="04190019" w:tentative="1">
      <w:start w:val="1"/>
      <w:numFmt w:val="lowerLetter"/>
      <w:lvlText w:val="%5."/>
      <w:lvlJc w:val="left"/>
      <w:pPr>
        <w:ind w:left="4438" w:hanging="360"/>
      </w:pPr>
    </w:lvl>
    <w:lvl w:ilvl="5" w:tplc="0419001B" w:tentative="1">
      <w:start w:val="1"/>
      <w:numFmt w:val="lowerRoman"/>
      <w:lvlText w:val="%6."/>
      <w:lvlJc w:val="right"/>
      <w:pPr>
        <w:ind w:left="5158" w:hanging="180"/>
      </w:pPr>
    </w:lvl>
    <w:lvl w:ilvl="6" w:tplc="0419000F" w:tentative="1">
      <w:start w:val="1"/>
      <w:numFmt w:val="decimal"/>
      <w:lvlText w:val="%7."/>
      <w:lvlJc w:val="left"/>
      <w:pPr>
        <w:ind w:left="5878" w:hanging="360"/>
      </w:pPr>
    </w:lvl>
    <w:lvl w:ilvl="7" w:tplc="04190019" w:tentative="1">
      <w:start w:val="1"/>
      <w:numFmt w:val="lowerLetter"/>
      <w:lvlText w:val="%8."/>
      <w:lvlJc w:val="left"/>
      <w:pPr>
        <w:ind w:left="6598" w:hanging="360"/>
      </w:pPr>
    </w:lvl>
    <w:lvl w:ilvl="8" w:tplc="041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6" w15:restartNumberingAfterBreak="0">
    <w:nsid w:val="6BD64112"/>
    <w:multiLevelType w:val="hybridMultilevel"/>
    <w:tmpl w:val="36444DF8"/>
    <w:lvl w:ilvl="0" w:tplc="8154EDCC">
      <w:start w:val="1"/>
      <w:numFmt w:val="decimal"/>
      <w:lvlText w:val="%1)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ADA8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0C352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2E82A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43D6A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8A25A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A2722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21E88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8AA14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C00ECC"/>
    <w:multiLevelType w:val="hybridMultilevel"/>
    <w:tmpl w:val="B25E37C6"/>
    <w:lvl w:ilvl="0" w:tplc="01A472BE">
      <w:start w:val="1"/>
      <w:numFmt w:val="bullet"/>
      <w:lvlText w:val=""/>
      <w:lvlJc w:val="left"/>
      <w:pPr>
        <w:ind w:left="1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68DD4">
      <w:start w:val="1"/>
      <w:numFmt w:val="bullet"/>
      <w:lvlText w:val="o"/>
      <w:lvlJc w:val="left"/>
      <w:pPr>
        <w:ind w:left="1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4C3EE">
      <w:start w:val="1"/>
      <w:numFmt w:val="bullet"/>
      <w:lvlText w:val="▪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4235A">
      <w:start w:val="1"/>
      <w:numFmt w:val="bullet"/>
      <w:lvlText w:val="•"/>
      <w:lvlJc w:val="left"/>
      <w:pPr>
        <w:ind w:left="3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2ED26">
      <w:start w:val="1"/>
      <w:numFmt w:val="bullet"/>
      <w:lvlText w:val="o"/>
      <w:lvlJc w:val="left"/>
      <w:pPr>
        <w:ind w:left="3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45352">
      <w:start w:val="1"/>
      <w:numFmt w:val="bullet"/>
      <w:lvlText w:val="▪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C09DE">
      <w:start w:val="1"/>
      <w:numFmt w:val="bullet"/>
      <w:lvlText w:val="•"/>
      <w:lvlJc w:val="left"/>
      <w:pPr>
        <w:ind w:left="5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66FC4">
      <w:start w:val="1"/>
      <w:numFmt w:val="bullet"/>
      <w:lvlText w:val="o"/>
      <w:lvlJc w:val="left"/>
      <w:pPr>
        <w:ind w:left="6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0B994">
      <w:start w:val="1"/>
      <w:numFmt w:val="bullet"/>
      <w:lvlText w:val="▪"/>
      <w:lvlJc w:val="left"/>
      <w:pPr>
        <w:ind w:left="6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F02860"/>
    <w:multiLevelType w:val="multilevel"/>
    <w:tmpl w:val="44B68B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3E4444"/>
    <w:multiLevelType w:val="hybridMultilevel"/>
    <w:tmpl w:val="52EA69E2"/>
    <w:lvl w:ilvl="0" w:tplc="7D76AB5E">
      <w:start w:val="1"/>
      <w:numFmt w:val="bullet"/>
      <w:lvlText w:val="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C4000">
      <w:start w:val="1"/>
      <w:numFmt w:val="bullet"/>
      <w:lvlText w:val="o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A37C8">
      <w:start w:val="1"/>
      <w:numFmt w:val="bullet"/>
      <w:lvlText w:val="▪"/>
      <w:lvlJc w:val="left"/>
      <w:pPr>
        <w:ind w:left="2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ACFF8">
      <w:start w:val="1"/>
      <w:numFmt w:val="bullet"/>
      <w:lvlText w:val="•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2A81A">
      <w:start w:val="1"/>
      <w:numFmt w:val="bullet"/>
      <w:lvlText w:val="o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647BC">
      <w:start w:val="1"/>
      <w:numFmt w:val="bullet"/>
      <w:lvlText w:val="▪"/>
      <w:lvlJc w:val="left"/>
      <w:pPr>
        <w:ind w:left="5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69FBC">
      <w:start w:val="1"/>
      <w:numFmt w:val="bullet"/>
      <w:lvlText w:val="•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E4F78">
      <w:start w:val="1"/>
      <w:numFmt w:val="bullet"/>
      <w:lvlText w:val="o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CA0EE">
      <w:start w:val="1"/>
      <w:numFmt w:val="bullet"/>
      <w:lvlText w:val="▪"/>
      <w:lvlJc w:val="left"/>
      <w:pPr>
        <w:ind w:left="7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C486F"/>
    <w:multiLevelType w:val="hybridMultilevel"/>
    <w:tmpl w:val="2E829526"/>
    <w:lvl w:ilvl="0" w:tplc="8708B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8"/>
  </w:num>
  <w:num w:numId="5">
    <w:abstractNumId w:val="17"/>
  </w:num>
  <w:num w:numId="6">
    <w:abstractNumId w:val="26"/>
  </w:num>
  <w:num w:numId="7">
    <w:abstractNumId w:val="13"/>
  </w:num>
  <w:num w:numId="8">
    <w:abstractNumId w:val="22"/>
  </w:num>
  <w:num w:numId="9">
    <w:abstractNumId w:val="29"/>
  </w:num>
  <w:num w:numId="10">
    <w:abstractNumId w:val="9"/>
  </w:num>
  <w:num w:numId="11">
    <w:abstractNumId w:val="4"/>
  </w:num>
  <w:num w:numId="12">
    <w:abstractNumId w:val="19"/>
  </w:num>
  <w:num w:numId="13">
    <w:abstractNumId w:val="24"/>
  </w:num>
  <w:num w:numId="14">
    <w:abstractNumId w:val="11"/>
  </w:num>
  <w:num w:numId="15">
    <w:abstractNumId w:val="7"/>
  </w:num>
  <w:num w:numId="16">
    <w:abstractNumId w:val="3"/>
  </w:num>
  <w:num w:numId="17">
    <w:abstractNumId w:val="20"/>
  </w:num>
  <w:num w:numId="18">
    <w:abstractNumId w:val="6"/>
  </w:num>
  <w:num w:numId="19">
    <w:abstractNumId w:val="1"/>
  </w:num>
  <w:num w:numId="20">
    <w:abstractNumId w:val="25"/>
  </w:num>
  <w:num w:numId="21">
    <w:abstractNumId w:val="23"/>
  </w:num>
  <w:num w:numId="22">
    <w:abstractNumId w:val="16"/>
  </w:num>
  <w:num w:numId="23">
    <w:abstractNumId w:val="18"/>
  </w:num>
  <w:num w:numId="24">
    <w:abstractNumId w:val="30"/>
  </w:num>
  <w:num w:numId="25">
    <w:abstractNumId w:val="2"/>
  </w:num>
  <w:num w:numId="26">
    <w:abstractNumId w:val="12"/>
  </w:num>
  <w:num w:numId="27">
    <w:abstractNumId w:val="0"/>
  </w:num>
  <w:num w:numId="28">
    <w:abstractNumId w:val="8"/>
  </w:num>
  <w:num w:numId="29">
    <w:abstractNumId w:val="10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0"/>
    <w:rsid w:val="00006B7F"/>
    <w:rsid w:val="00010EF0"/>
    <w:rsid w:val="00015968"/>
    <w:rsid w:val="00054F41"/>
    <w:rsid w:val="00064BAF"/>
    <w:rsid w:val="00087668"/>
    <w:rsid w:val="00092892"/>
    <w:rsid w:val="000D70C7"/>
    <w:rsid w:val="000E1B9B"/>
    <w:rsid w:val="00105B8C"/>
    <w:rsid w:val="0010702E"/>
    <w:rsid w:val="001078AF"/>
    <w:rsid w:val="00116210"/>
    <w:rsid w:val="00121CF1"/>
    <w:rsid w:val="00164589"/>
    <w:rsid w:val="00174480"/>
    <w:rsid w:val="001E1EA0"/>
    <w:rsid w:val="00240BBF"/>
    <w:rsid w:val="002547EF"/>
    <w:rsid w:val="00272BD0"/>
    <w:rsid w:val="00280973"/>
    <w:rsid w:val="002810DF"/>
    <w:rsid w:val="002C46AF"/>
    <w:rsid w:val="002F52A0"/>
    <w:rsid w:val="00316A20"/>
    <w:rsid w:val="00323643"/>
    <w:rsid w:val="00360F41"/>
    <w:rsid w:val="003845DE"/>
    <w:rsid w:val="0039507A"/>
    <w:rsid w:val="003A6565"/>
    <w:rsid w:val="003C37CB"/>
    <w:rsid w:val="00402C8B"/>
    <w:rsid w:val="00405DD9"/>
    <w:rsid w:val="004112C6"/>
    <w:rsid w:val="00420392"/>
    <w:rsid w:val="00434195"/>
    <w:rsid w:val="00443307"/>
    <w:rsid w:val="00463FD5"/>
    <w:rsid w:val="00495B62"/>
    <w:rsid w:val="004C290F"/>
    <w:rsid w:val="004E7B23"/>
    <w:rsid w:val="00515E4F"/>
    <w:rsid w:val="00537819"/>
    <w:rsid w:val="005838E2"/>
    <w:rsid w:val="00584EC9"/>
    <w:rsid w:val="005A23BF"/>
    <w:rsid w:val="005C3BCE"/>
    <w:rsid w:val="005D33F1"/>
    <w:rsid w:val="00604A4A"/>
    <w:rsid w:val="00612065"/>
    <w:rsid w:val="00616933"/>
    <w:rsid w:val="00676D8E"/>
    <w:rsid w:val="006837A1"/>
    <w:rsid w:val="00687C7E"/>
    <w:rsid w:val="00694C7A"/>
    <w:rsid w:val="006A0A95"/>
    <w:rsid w:val="007149F2"/>
    <w:rsid w:val="0075377E"/>
    <w:rsid w:val="00772652"/>
    <w:rsid w:val="00772E8F"/>
    <w:rsid w:val="007848B1"/>
    <w:rsid w:val="00790110"/>
    <w:rsid w:val="007A17D1"/>
    <w:rsid w:val="007A6E48"/>
    <w:rsid w:val="007B044D"/>
    <w:rsid w:val="007B144C"/>
    <w:rsid w:val="007C184F"/>
    <w:rsid w:val="007D02AE"/>
    <w:rsid w:val="007E3A44"/>
    <w:rsid w:val="007F2C41"/>
    <w:rsid w:val="007F6F86"/>
    <w:rsid w:val="00811BE7"/>
    <w:rsid w:val="00815C96"/>
    <w:rsid w:val="00833D26"/>
    <w:rsid w:val="00845514"/>
    <w:rsid w:val="00846A0C"/>
    <w:rsid w:val="00892522"/>
    <w:rsid w:val="008B3C10"/>
    <w:rsid w:val="00922739"/>
    <w:rsid w:val="009523AC"/>
    <w:rsid w:val="00952E90"/>
    <w:rsid w:val="00953E31"/>
    <w:rsid w:val="0096019B"/>
    <w:rsid w:val="009818F0"/>
    <w:rsid w:val="009C7A4D"/>
    <w:rsid w:val="00A12F1B"/>
    <w:rsid w:val="00A315FB"/>
    <w:rsid w:val="00A64303"/>
    <w:rsid w:val="00A66124"/>
    <w:rsid w:val="00A763F3"/>
    <w:rsid w:val="00AB4C58"/>
    <w:rsid w:val="00AC3207"/>
    <w:rsid w:val="00AC37E6"/>
    <w:rsid w:val="00AF6B42"/>
    <w:rsid w:val="00B234A2"/>
    <w:rsid w:val="00B41A5E"/>
    <w:rsid w:val="00BD5C77"/>
    <w:rsid w:val="00BD5E0A"/>
    <w:rsid w:val="00BF6520"/>
    <w:rsid w:val="00C019E6"/>
    <w:rsid w:val="00C04131"/>
    <w:rsid w:val="00C92B16"/>
    <w:rsid w:val="00CA493D"/>
    <w:rsid w:val="00CB3307"/>
    <w:rsid w:val="00CC194F"/>
    <w:rsid w:val="00CD1C44"/>
    <w:rsid w:val="00CE4238"/>
    <w:rsid w:val="00CE7D5C"/>
    <w:rsid w:val="00D324DA"/>
    <w:rsid w:val="00D3683D"/>
    <w:rsid w:val="00D534C9"/>
    <w:rsid w:val="00D83668"/>
    <w:rsid w:val="00D85627"/>
    <w:rsid w:val="00D96C83"/>
    <w:rsid w:val="00DA08B4"/>
    <w:rsid w:val="00DC2F5F"/>
    <w:rsid w:val="00DE2D62"/>
    <w:rsid w:val="00DE6E50"/>
    <w:rsid w:val="00DF0DAE"/>
    <w:rsid w:val="00E12949"/>
    <w:rsid w:val="00E35290"/>
    <w:rsid w:val="00E540EC"/>
    <w:rsid w:val="00EA1D5A"/>
    <w:rsid w:val="00EA2727"/>
    <w:rsid w:val="00ED451E"/>
    <w:rsid w:val="00EE5E4F"/>
    <w:rsid w:val="00F511C6"/>
    <w:rsid w:val="00F56DFF"/>
    <w:rsid w:val="00F677BF"/>
    <w:rsid w:val="00F87712"/>
    <w:rsid w:val="00FA764F"/>
    <w:rsid w:val="00FC158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F8E2"/>
  <w15:docId w15:val="{52BD14B0-20E6-48D7-A23F-05D3E8B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4F"/>
    <w:pPr>
      <w:spacing w:after="51" w:line="267" w:lineRule="auto"/>
      <w:ind w:left="863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438" w:right="834" w:hanging="10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169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3F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A763F3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763F3"/>
    <w:rPr>
      <w:rFonts w:eastAsia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579.ru/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yperlink" Target="http://s579.ru/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579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s579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579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ГБОУ 579</dc:creator>
  <cp:lastModifiedBy>Соколовы</cp:lastModifiedBy>
  <cp:revision>5</cp:revision>
  <cp:lastPrinted>2021-10-31T19:44:00Z</cp:lastPrinted>
  <dcterms:created xsi:type="dcterms:W3CDTF">2022-09-18T11:44:00Z</dcterms:created>
  <dcterms:modified xsi:type="dcterms:W3CDTF">2022-09-18T11:47:00Z</dcterms:modified>
</cp:coreProperties>
</file>